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83DD6" w14:textId="725E070E" w:rsidR="00C11BD8" w:rsidRPr="00C11BD8" w:rsidRDefault="00C11BD8" w:rsidP="00C11BD8">
      <w:pPr>
        <w:widowControl w:val="0"/>
        <w:jc w:val="right"/>
        <w:rPr>
          <w:sz w:val="20"/>
          <w:szCs w:val="20"/>
        </w:rPr>
      </w:pPr>
      <w:r w:rsidRPr="00C11BD8">
        <w:rPr>
          <w:sz w:val="20"/>
          <w:szCs w:val="20"/>
        </w:rPr>
        <w:t>Приложение 5.</w:t>
      </w:r>
      <w:r w:rsidR="00B77EB2">
        <w:rPr>
          <w:sz w:val="20"/>
          <w:szCs w:val="20"/>
        </w:rPr>
        <w:t>2</w:t>
      </w:r>
      <w:r w:rsidR="00BA43B9">
        <w:rPr>
          <w:sz w:val="20"/>
          <w:szCs w:val="20"/>
        </w:rPr>
        <w:t xml:space="preserve"> к распоряжению</w:t>
      </w:r>
    </w:p>
    <w:p w14:paraId="3DE51AB8" w14:textId="13C04C9F" w:rsidR="00095E86" w:rsidRPr="004829A2" w:rsidRDefault="00095E86" w:rsidP="00581D06">
      <w:pPr>
        <w:widowControl w:val="0"/>
        <w:jc w:val="center"/>
        <w:rPr>
          <w:b/>
        </w:rPr>
      </w:pPr>
      <w:r w:rsidRPr="004829A2">
        <w:rPr>
          <w:b/>
        </w:rPr>
        <w:t>ДОГОВОР</w:t>
      </w:r>
      <w:r w:rsidR="00C5110B" w:rsidRPr="004829A2">
        <w:rPr>
          <w:b/>
        </w:rPr>
        <w:t xml:space="preserve"> </w:t>
      </w:r>
      <w:r w:rsidR="00661CD6" w:rsidRPr="004829A2">
        <w:rPr>
          <w:b/>
        </w:rPr>
        <w:t>ПОСТАВКИ</w:t>
      </w:r>
      <w:r w:rsidR="004C5068" w:rsidRPr="004829A2">
        <w:rPr>
          <w:b/>
        </w:rPr>
        <w:t xml:space="preserve"> _______</w:t>
      </w:r>
    </w:p>
    <w:p w14:paraId="1C732769" w14:textId="5AE46D7D" w:rsidR="00E05EDE" w:rsidRPr="004829A2" w:rsidRDefault="00E05EDE" w:rsidP="00581D06">
      <w:pPr>
        <w:widowControl w:val="0"/>
        <w:jc w:val="center"/>
        <w:rPr>
          <w:b/>
        </w:rPr>
      </w:pPr>
      <w:r w:rsidRPr="004829A2">
        <w:rPr>
          <w:b/>
        </w:rPr>
        <w:t>(с условием о выполнении работ)</w:t>
      </w:r>
    </w:p>
    <w:p w14:paraId="193EE98D" w14:textId="77777777" w:rsidR="003D5038" w:rsidRPr="004829A2" w:rsidRDefault="003D5038" w:rsidP="00581D06">
      <w:pPr>
        <w:widowControl w:val="0"/>
      </w:pPr>
    </w:p>
    <w:p w14:paraId="1D927E7F" w14:textId="77777777" w:rsidR="00095E86" w:rsidRPr="004829A2" w:rsidRDefault="00010A28" w:rsidP="00581D06">
      <w:pPr>
        <w:widowControl w:val="0"/>
        <w:jc w:val="both"/>
      </w:pPr>
      <w:r w:rsidRPr="004829A2">
        <w:t xml:space="preserve">г. </w:t>
      </w:r>
      <w:r w:rsidR="00EB0E91" w:rsidRPr="004829A2">
        <w:t>Норильск</w:t>
      </w:r>
      <w:r w:rsidR="00095E86" w:rsidRPr="004829A2">
        <w:tab/>
      </w:r>
      <w:r w:rsidR="00095E86" w:rsidRPr="004829A2">
        <w:tab/>
      </w:r>
      <w:r w:rsidRPr="004829A2">
        <w:tab/>
      </w:r>
      <w:r w:rsidRPr="004829A2">
        <w:tab/>
      </w:r>
      <w:r w:rsidR="001E5F0E" w:rsidRPr="004829A2">
        <w:t xml:space="preserve">                             </w:t>
      </w:r>
      <w:r w:rsidR="00EB0E91" w:rsidRPr="004829A2">
        <w:t xml:space="preserve">         </w:t>
      </w:r>
      <w:r w:rsidR="001E5F0E" w:rsidRPr="004829A2">
        <w:t xml:space="preserve"> </w:t>
      </w:r>
      <w:r w:rsidR="009A27C7" w:rsidRPr="004829A2">
        <w:t xml:space="preserve">    </w:t>
      </w:r>
      <w:r w:rsidR="00E43502" w:rsidRPr="004829A2">
        <w:t xml:space="preserve"> </w:t>
      </w:r>
      <w:r w:rsidR="00093657" w:rsidRPr="004829A2">
        <w:t xml:space="preserve"> </w:t>
      </w:r>
      <w:r w:rsidR="00E43502" w:rsidRPr="004829A2">
        <w:t xml:space="preserve">  </w:t>
      </w:r>
      <w:r w:rsidR="00095E86" w:rsidRPr="004829A2">
        <w:t>«_</w:t>
      </w:r>
      <w:r w:rsidR="00EB0E91" w:rsidRPr="004829A2">
        <w:t>__</w:t>
      </w:r>
      <w:r w:rsidR="00095E86" w:rsidRPr="004829A2">
        <w:t xml:space="preserve">_» </w:t>
      </w:r>
      <w:r w:rsidRPr="004829A2">
        <w:t>_</w:t>
      </w:r>
      <w:r w:rsidR="0095536B" w:rsidRPr="004829A2">
        <w:t>__</w:t>
      </w:r>
      <w:r w:rsidRPr="004829A2">
        <w:t>_________</w:t>
      </w:r>
      <w:r w:rsidR="0095536B" w:rsidRPr="004829A2">
        <w:t xml:space="preserve"> 20</w:t>
      </w:r>
      <w:r w:rsidRPr="004829A2">
        <w:t>__</w:t>
      </w:r>
      <w:r w:rsidR="00095E86" w:rsidRPr="004829A2">
        <w:t xml:space="preserve"> г.</w:t>
      </w:r>
    </w:p>
    <w:p w14:paraId="180B916D" w14:textId="77777777" w:rsidR="00DD6440" w:rsidRPr="004829A2" w:rsidRDefault="00DD6440" w:rsidP="00581D06">
      <w:pPr>
        <w:widowControl w:val="0"/>
        <w:jc w:val="both"/>
      </w:pPr>
    </w:p>
    <w:p w14:paraId="65EDFB9B" w14:textId="77777777" w:rsidR="00E05EDE" w:rsidRPr="004829A2" w:rsidRDefault="00BE42B8" w:rsidP="00581D06">
      <w:pPr>
        <w:widowControl w:val="0"/>
        <w:ind w:firstLine="709"/>
        <w:jc w:val="both"/>
      </w:pPr>
      <w:r w:rsidRPr="004829A2">
        <w:rPr>
          <w:b/>
        </w:rPr>
        <w:t>Акционерное общество «</w:t>
      </w:r>
      <w:r w:rsidR="00027592" w:rsidRPr="004829A2">
        <w:rPr>
          <w:b/>
        </w:rPr>
        <w:t>Норильсктрансгаз</w:t>
      </w:r>
      <w:r w:rsidRPr="004829A2">
        <w:rPr>
          <w:b/>
        </w:rPr>
        <w:t>» (АО «</w:t>
      </w:r>
      <w:r w:rsidR="00027592" w:rsidRPr="004829A2">
        <w:rPr>
          <w:b/>
        </w:rPr>
        <w:t>Норильсктрансгаз</w:t>
      </w:r>
      <w:r w:rsidRPr="004829A2">
        <w:rPr>
          <w:b/>
        </w:rPr>
        <w:t>»)</w:t>
      </w:r>
      <w:r w:rsidR="00E43502" w:rsidRPr="004829A2">
        <w:t xml:space="preserve">, именуемое в дальнейшем «Поставщик», в лице </w:t>
      </w:r>
      <w:r w:rsidR="000970B9" w:rsidRPr="004829A2">
        <w:rPr>
          <w:b/>
        </w:rPr>
        <w:t>Генерального директора Шилыковского Марка Игоревича</w:t>
      </w:r>
      <w:r w:rsidR="000970B9" w:rsidRPr="004829A2">
        <w:t>,</w:t>
      </w:r>
      <w:r w:rsidR="00EB0E91" w:rsidRPr="004829A2">
        <w:t xml:space="preserve"> действующего</w:t>
      </w:r>
      <w:r w:rsidR="00E43502" w:rsidRPr="004829A2">
        <w:t xml:space="preserve"> на основании </w:t>
      </w:r>
      <w:r w:rsidR="00EB0E91" w:rsidRPr="004829A2">
        <w:t>Устава</w:t>
      </w:r>
      <w:r w:rsidR="00E43502" w:rsidRPr="004829A2">
        <w:t>,</w:t>
      </w:r>
      <w:r w:rsidR="00095E86" w:rsidRPr="004829A2">
        <w:t xml:space="preserve"> с одной стороны, и</w:t>
      </w:r>
      <w:r w:rsidR="000970B9" w:rsidRPr="004829A2">
        <w:t xml:space="preserve"> </w:t>
      </w:r>
    </w:p>
    <w:p w14:paraId="0ED6BA6C" w14:textId="49657CF9" w:rsidR="00095E86" w:rsidRPr="004829A2" w:rsidRDefault="00890B9E" w:rsidP="00581D06">
      <w:pPr>
        <w:widowControl w:val="0"/>
        <w:ind w:firstLine="709"/>
        <w:jc w:val="both"/>
      </w:pPr>
      <w:r w:rsidRPr="004829A2">
        <w:rPr>
          <w:b/>
        </w:rPr>
        <w:t>________________</w:t>
      </w:r>
      <w:r w:rsidR="00C56156" w:rsidRPr="004829A2">
        <w:t>,</w:t>
      </w:r>
      <w:r w:rsidR="008F6955" w:rsidRPr="004829A2">
        <w:t xml:space="preserve"> </w:t>
      </w:r>
      <w:r w:rsidR="00E43502" w:rsidRPr="004829A2">
        <w:t xml:space="preserve">именуемое в дальнейшем «Покупатель», в лице </w:t>
      </w:r>
      <w:r w:rsidRPr="004829A2">
        <w:rPr>
          <w:b/>
        </w:rPr>
        <w:t>___________</w:t>
      </w:r>
      <w:r w:rsidR="00EB0E91" w:rsidRPr="004829A2">
        <w:rPr>
          <w:bCs/>
        </w:rPr>
        <w:t xml:space="preserve">, действующего </w:t>
      </w:r>
      <w:r w:rsidR="00E43502" w:rsidRPr="004829A2">
        <w:rPr>
          <w:bCs/>
        </w:rPr>
        <w:t xml:space="preserve">на основании </w:t>
      </w:r>
      <w:r w:rsidR="00716937">
        <w:rPr>
          <w:bCs/>
        </w:rPr>
        <w:t>_________</w:t>
      </w:r>
      <w:r w:rsidR="00716937" w:rsidRPr="004829A2">
        <w:rPr>
          <w:bCs/>
        </w:rPr>
        <w:t xml:space="preserve"> </w:t>
      </w:r>
      <w:r w:rsidR="0026606F" w:rsidRPr="004829A2">
        <w:t>и обладающего лицензиями на право осуществления деятельности по заготовке, хранению, переработке, реализации л</w:t>
      </w:r>
      <w:r w:rsidR="0088648E" w:rsidRPr="004829A2">
        <w:t>ома и отходов черных металлов</w:t>
      </w:r>
      <w:r w:rsidR="0026606F" w:rsidRPr="004829A2">
        <w:t xml:space="preserve"> №</w:t>
      </w:r>
      <w:r w:rsidR="0088648E" w:rsidRPr="004829A2">
        <w:t xml:space="preserve"> </w:t>
      </w:r>
      <w:r w:rsidR="00655753" w:rsidRPr="004829A2">
        <w:t>____</w:t>
      </w:r>
      <w:r w:rsidR="0026606F" w:rsidRPr="004829A2">
        <w:t>, выданной от «</w:t>
      </w:r>
      <w:r w:rsidR="00655753" w:rsidRPr="004829A2">
        <w:t>__</w:t>
      </w:r>
      <w:r w:rsidR="0026606F" w:rsidRPr="004829A2">
        <w:t xml:space="preserve">» </w:t>
      </w:r>
      <w:r w:rsidR="00655753" w:rsidRPr="004829A2">
        <w:t>___</w:t>
      </w:r>
      <w:r w:rsidR="0026606F" w:rsidRPr="004829A2">
        <w:t xml:space="preserve"> 20</w:t>
      </w:r>
      <w:r w:rsidR="00655753" w:rsidRPr="004829A2">
        <w:t>__</w:t>
      </w:r>
      <w:r w:rsidR="0026606F" w:rsidRPr="004829A2">
        <w:t xml:space="preserve"> г., по сбору, транспортированию, обработке, утилизации, обезвреживанию, размещению отходов I - IV классов опасности </w:t>
      </w:r>
      <w:r w:rsidR="0088648E" w:rsidRPr="004829A2">
        <w:t>номер №</w:t>
      </w:r>
      <w:r w:rsidR="00655753" w:rsidRPr="004829A2">
        <w:t>_____</w:t>
      </w:r>
      <w:r w:rsidR="0088648E" w:rsidRPr="004829A2">
        <w:t>, выданной от «</w:t>
      </w:r>
      <w:r w:rsidR="00655753" w:rsidRPr="004829A2">
        <w:t>__</w:t>
      </w:r>
      <w:r w:rsidR="0088648E" w:rsidRPr="004829A2">
        <w:t xml:space="preserve">» </w:t>
      </w:r>
      <w:r w:rsidR="00655753" w:rsidRPr="004829A2">
        <w:t>___</w:t>
      </w:r>
      <w:r w:rsidR="0088648E" w:rsidRPr="004829A2">
        <w:t xml:space="preserve"> 20</w:t>
      </w:r>
      <w:r w:rsidR="00655753" w:rsidRPr="004829A2">
        <w:t>__</w:t>
      </w:r>
      <w:r w:rsidR="0088648E" w:rsidRPr="004829A2">
        <w:t xml:space="preserve"> г.</w:t>
      </w:r>
      <w:r w:rsidR="0026606F" w:rsidRPr="004829A2">
        <w:t xml:space="preserve">, </w:t>
      </w:r>
      <w:r w:rsidR="00095E86" w:rsidRPr="004829A2">
        <w:t xml:space="preserve">с другой стороны, </w:t>
      </w:r>
      <w:r w:rsidR="00FC2A10" w:rsidRPr="004829A2">
        <w:t>совместно</w:t>
      </w:r>
      <w:r w:rsidR="00095E86" w:rsidRPr="004829A2">
        <w:t xml:space="preserve"> именуемые «Стороны», заключили настоящий договор поставки </w:t>
      </w:r>
      <w:r w:rsidR="00C80485" w:rsidRPr="004829A2">
        <w:t xml:space="preserve">(далее – договор) </w:t>
      </w:r>
      <w:r w:rsidR="00095E86" w:rsidRPr="004829A2">
        <w:t>о нижеследующем:</w:t>
      </w:r>
    </w:p>
    <w:p w14:paraId="35ACDCC9" w14:textId="77777777" w:rsidR="00111A7E" w:rsidRPr="004829A2" w:rsidRDefault="00111A7E">
      <w:pPr>
        <w:widowControl w:val="0"/>
        <w:ind w:firstLine="709"/>
        <w:jc w:val="both"/>
        <w:rPr>
          <w:highlight w:val="yellow"/>
        </w:rPr>
      </w:pPr>
    </w:p>
    <w:p w14:paraId="33F68674" w14:textId="16CAC210" w:rsidR="00DD6440" w:rsidRPr="004829A2" w:rsidRDefault="003529EF">
      <w:pPr>
        <w:pStyle w:val="1"/>
        <w:keepNext w:val="0"/>
        <w:keepLines w:val="0"/>
        <w:widowControl w:val="0"/>
        <w:tabs>
          <w:tab w:val="left" w:pos="284"/>
        </w:tabs>
        <w:spacing w:before="0" w:after="0"/>
      </w:pPr>
      <w:r w:rsidRPr="004829A2">
        <w:t>Предмет договора</w:t>
      </w:r>
    </w:p>
    <w:p w14:paraId="3531649D" w14:textId="0CDBDFD2" w:rsidR="0015735A" w:rsidRPr="004829A2" w:rsidRDefault="0015735A" w:rsidP="00213831">
      <w:pPr>
        <w:pStyle w:val="a3"/>
        <w:keepNext/>
        <w:numPr>
          <w:ilvl w:val="1"/>
          <w:numId w:val="4"/>
        </w:numPr>
        <w:suppressLineNumbers/>
        <w:ind w:left="0" w:firstLine="709"/>
        <w:jc w:val="both"/>
      </w:pPr>
      <w:r w:rsidRPr="004829A2">
        <w:t>Поставщик обязуется передать</w:t>
      </w:r>
      <w:r w:rsidR="00F43EFC" w:rsidRPr="004829A2">
        <w:t xml:space="preserve"> в собственность Покупателя </w:t>
      </w:r>
      <w:r w:rsidR="009C6A5C" w:rsidRPr="004829A2">
        <w:t xml:space="preserve">отход трубы стальной газопроводов отработанной без изоляции (код ФККО 4 69 521 11 514) и </w:t>
      </w:r>
      <w:r w:rsidR="009C6A5C" w:rsidRPr="004829A2">
        <w:rPr>
          <w:bCs/>
        </w:rPr>
        <w:t xml:space="preserve">лом и отходы черных металлов </w:t>
      </w:r>
      <w:r w:rsidR="009C6A5C" w:rsidRPr="004829A2">
        <w:t>(негабаритный неразделанный лом и отходы черных металлов)</w:t>
      </w:r>
      <w:r w:rsidR="00F43EFC" w:rsidRPr="004829A2">
        <w:t xml:space="preserve"> </w:t>
      </w:r>
      <w:r w:rsidR="00093657" w:rsidRPr="004829A2">
        <w:t xml:space="preserve">(далее – </w:t>
      </w:r>
      <w:r w:rsidR="000669BE" w:rsidRPr="004829A2">
        <w:t>«</w:t>
      </w:r>
      <w:r w:rsidR="00093657" w:rsidRPr="004829A2">
        <w:t>товар</w:t>
      </w:r>
      <w:r w:rsidR="000669BE" w:rsidRPr="004829A2">
        <w:t>»</w:t>
      </w:r>
      <w:r w:rsidR="00093657" w:rsidRPr="004829A2">
        <w:t>)</w:t>
      </w:r>
      <w:r w:rsidRPr="004829A2">
        <w:t xml:space="preserve">, а Покупатель </w:t>
      </w:r>
      <w:r w:rsidR="00F43EFC" w:rsidRPr="004829A2">
        <w:t xml:space="preserve">обязуется </w:t>
      </w:r>
      <w:r w:rsidRPr="004829A2">
        <w:t xml:space="preserve">принять и оплатить </w:t>
      </w:r>
      <w:r w:rsidR="00F43EFC" w:rsidRPr="004829A2">
        <w:t>товар</w:t>
      </w:r>
      <w:r w:rsidR="00E05EDE" w:rsidRPr="004829A2">
        <w:t xml:space="preserve">, а также выполнить работы по подготовке товара к выборке (разборка/резка товара), </w:t>
      </w:r>
      <w:r w:rsidR="004829A2" w:rsidRPr="004829A2">
        <w:t xml:space="preserve">организации временного хранения товара, </w:t>
      </w:r>
      <w:r w:rsidR="00E05EDE" w:rsidRPr="004829A2">
        <w:t>транспортировке товара, необходимые работы, связанные с рекультивацией нарушенных земель</w:t>
      </w:r>
      <w:r w:rsidR="00010A28" w:rsidRPr="004829A2">
        <w:t xml:space="preserve"> </w:t>
      </w:r>
      <w:r w:rsidR="00E05EDE" w:rsidRPr="004829A2">
        <w:t xml:space="preserve">(далее – «работы») </w:t>
      </w:r>
      <w:r w:rsidRPr="004829A2">
        <w:t xml:space="preserve">в соответствии с условиями, изложенными в </w:t>
      </w:r>
      <w:r w:rsidR="00010A28" w:rsidRPr="004829A2">
        <w:t>договоре</w:t>
      </w:r>
      <w:r w:rsidRPr="004829A2">
        <w:t>.</w:t>
      </w:r>
    </w:p>
    <w:p w14:paraId="39A59D97" w14:textId="40E63C21" w:rsidR="00A6234B" w:rsidRPr="004829A2" w:rsidRDefault="000F2A45" w:rsidP="000F2A45">
      <w:pPr>
        <w:pStyle w:val="a3"/>
        <w:widowControl w:val="0"/>
        <w:numPr>
          <w:ilvl w:val="1"/>
          <w:numId w:val="4"/>
        </w:numPr>
        <w:tabs>
          <w:tab w:val="left" w:pos="1276"/>
        </w:tabs>
        <w:ind w:left="0" w:firstLine="709"/>
        <w:jc w:val="both"/>
      </w:pPr>
      <w:r w:rsidRPr="004829A2">
        <w:t xml:space="preserve">Ориентировочный объем </w:t>
      </w:r>
      <w:r w:rsidR="00E05EDE" w:rsidRPr="004829A2">
        <w:t xml:space="preserve">поставляемого </w:t>
      </w:r>
      <w:r w:rsidRPr="004829A2">
        <w:t xml:space="preserve">товара составляет </w:t>
      </w:r>
      <w:r w:rsidR="00B77EB2">
        <w:rPr>
          <w:b/>
        </w:rPr>
        <w:t xml:space="preserve">4 420,38 </w:t>
      </w:r>
      <w:r w:rsidR="00046CEB" w:rsidRPr="004829A2">
        <w:rPr>
          <w:b/>
        </w:rPr>
        <w:t>тонны</w:t>
      </w:r>
      <w:r w:rsidR="00046CEB" w:rsidRPr="004829A2">
        <w:t>.</w:t>
      </w:r>
    </w:p>
    <w:p w14:paraId="42EDA12B" w14:textId="50080CE0" w:rsidR="00C5110B" w:rsidRPr="004829A2" w:rsidRDefault="000F2A45" w:rsidP="000F2A45">
      <w:pPr>
        <w:pStyle w:val="a3"/>
        <w:widowControl w:val="0"/>
        <w:numPr>
          <w:ilvl w:val="1"/>
          <w:numId w:val="4"/>
        </w:numPr>
        <w:tabs>
          <w:tab w:val="left" w:pos="1276"/>
        </w:tabs>
        <w:ind w:left="0" w:firstLine="709"/>
        <w:jc w:val="both"/>
      </w:pPr>
      <w:r w:rsidRPr="004829A2">
        <w:t xml:space="preserve">Фактическое </w:t>
      </w:r>
      <w:r w:rsidR="00533308" w:rsidRPr="004829A2">
        <w:t>количество</w:t>
      </w:r>
      <w:r w:rsidRPr="004829A2">
        <w:t>,</w:t>
      </w:r>
      <w:r w:rsidR="001E70BF" w:rsidRPr="004829A2">
        <w:t xml:space="preserve"> </w:t>
      </w:r>
      <w:r w:rsidR="00E96EC3" w:rsidRPr="004829A2">
        <w:t xml:space="preserve">общий </w:t>
      </w:r>
      <w:r w:rsidR="00C5110B" w:rsidRPr="004829A2">
        <w:t>срок поставки</w:t>
      </w:r>
      <w:r w:rsidR="00E00468" w:rsidRPr="004829A2">
        <w:t xml:space="preserve"> (выборки)</w:t>
      </w:r>
      <w:r w:rsidR="00C5110B" w:rsidRPr="004829A2">
        <w:t xml:space="preserve">, </w:t>
      </w:r>
      <w:r w:rsidR="00533308" w:rsidRPr="004829A2">
        <w:t>место</w:t>
      </w:r>
      <w:r w:rsidR="00C5110B" w:rsidRPr="004829A2">
        <w:t xml:space="preserve"> </w:t>
      </w:r>
      <w:r w:rsidR="0035095B" w:rsidRPr="004829A2">
        <w:t xml:space="preserve">передачи </w:t>
      </w:r>
      <w:r w:rsidR="00533308" w:rsidRPr="004829A2">
        <w:t xml:space="preserve">и </w:t>
      </w:r>
      <w:r w:rsidR="001E70BF" w:rsidRPr="004829A2">
        <w:t>и</w:t>
      </w:r>
      <w:r w:rsidRPr="004829A2">
        <w:t xml:space="preserve">ные </w:t>
      </w:r>
      <w:r w:rsidR="00533308" w:rsidRPr="004829A2">
        <w:t>условия поставки</w:t>
      </w:r>
      <w:r w:rsidR="0035095B" w:rsidRPr="004829A2">
        <w:t xml:space="preserve"> товара</w:t>
      </w:r>
      <w:r w:rsidR="00E96EC3" w:rsidRPr="004829A2">
        <w:t xml:space="preserve"> определ</w:t>
      </w:r>
      <w:r w:rsidR="003C05CA" w:rsidRPr="004829A2">
        <w:t xml:space="preserve">яются </w:t>
      </w:r>
      <w:r w:rsidR="00C5110B" w:rsidRPr="004829A2">
        <w:t xml:space="preserve">Сторонами в </w:t>
      </w:r>
      <w:r w:rsidR="00FD7833" w:rsidRPr="004829A2">
        <w:t>С</w:t>
      </w:r>
      <w:r w:rsidR="00C5110B" w:rsidRPr="004829A2">
        <w:t>пецификаци</w:t>
      </w:r>
      <w:r w:rsidR="00111A7E" w:rsidRPr="004829A2">
        <w:t xml:space="preserve">ях, оформленных по образцу </w:t>
      </w:r>
      <w:r w:rsidR="00445DB1" w:rsidRPr="004829A2">
        <w:t>Приложени</w:t>
      </w:r>
      <w:r w:rsidR="00111A7E" w:rsidRPr="004829A2">
        <w:t xml:space="preserve">я № </w:t>
      </w:r>
      <w:r w:rsidR="00AE1CC8" w:rsidRPr="004829A2">
        <w:t>1</w:t>
      </w:r>
      <w:r w:rsidR="00D16A5C" w:rsidRPr="004829A2">
        <w:t xml:space="preserve"> к договору</w:t>
      </w:r>
      <w:r w:rsidR="00445DB1" w:rsidRPr="004829A2">
        <w:t xml:space="preserve">, </w:t>
      </w:r>
      <w:r w:rsidR="00BF233D" w:rsidRPr="004829A2">
        <w:t>являющ</w:t>
      </w:r>
      <w:r w:rsidR="00111A7E" w:rsidRPr="004829A2">
        <w:t>их</w:t>
      </w:r>
      <w:r w:rsidR="00BF233D" w:rsidRPr="004829A2">
        <w:t>ся</w:t>
      </w:r>
      <w:r w:rsidR="00C5110B" w:rsidRPr="004829A2">
        <w:t xml:space="preserve"> неотъемлем</w:t>
      </w:r>
      <w:r w:rsidR="00D84401" w:rsidRPr="004829A2">
        <w:t>ой</w:t>
      </w:r>
      <w:r w:rsidR="00C5110B" w:rsidRPr="004829A2">
        <w:t xml:space="preserve"> част</w:t>
      </w:r>
      <w:r w:rsidR="00D84401" w:rsidRPr="004829A2">
        <w:t>ью</w:t>
      </w:r>
      <w:r w:rsidR="00C5110B" w:rsidRPr="004829A2">
        <w:t xml:space="preserve"> договора</w:t>
      </w:r>
      <w:r w:rsidR="00445DB1" w:rsidRPr="004829A2">
        <w:t>.</w:t>
      </w:r>
    </w:p>
    <w:p w14:paraId="3F2FD1B2" w14:textId="049B4F40" w:rsidR="002952BE" w:rsidRPr="004829A2" w:rsidRDefault="00445DB1">
      <w:pPr>
        <w:pStyle w:val="a3"/>
        <w:widowControl w:val="0"/>
        <w:numPr>
          <w:ilvl w:val="1"/>
          <w:numId w:val="4"/>
        </w:numPr>
        <w:tabs>
          <w:tab w:val="left" w:pos="1276"/>
        </w:tabs>
        <w:ind w:left="0" w:firstLine="709"/>
        <w:jc w:val="both"/>
      </w:pPr>
      <w:r w:rsidRPr="004829A2">
        <w:t xml:space="preserve">Стороны договорились о том, </w:t>
      </w:r>
      <w:r w:rsidR="001E1FBE" w:rsidRPr="004829A2">
        <w:t xml:space="preserve">что </w:t>
      </w:r>
      <w:r w:rsidR="00740AB0" w:rsidRPr="004829A2">
        <w:t xml:space="preserve">Покупатель </w:t>
      </w:r>
      <w:r w:rsidR="00E05EDE" w:rsidRPr="004829A2">
        <w:t xml:space="preserve">выполняет работы </w:t>
      </w:r>
      <w:r w:rsidR="00740AB0" w:rsidRPr="004829A2">
        <w:t>своими силами и за свой счет</w:t>
      </w:r>
      <w:r w:rsidR="00BF233D" w:rsidRPr="004829A2">
        <w:t xml:space="preserve">. </w:t>
      </w:r>
    </w:p>
    <w:p w14:paraId="2DAC53E7" w14:textId="5FE2DB12" w:rsidR="00B65C27" w:rsidRPr="004829A2" w:rsidRDefault="00B65C27">
      <w:pPr>
        <w:pStyle w:val="a3"/>
        <w:widowControl w:val="0"/>
        <w:tabs>
          <w:tab w:val="left" w:pos="1276"/>
        </w:tabs>
        <w:ind w:left="0" w:firstLine="709"/>
        <w:jc w:val="both"/>
      </w:pPr>
      <w:r w:rsidRPr="004829A2">
        <w:t>Перечень земельных участков, на которых расположен товар и в отношении которых Покупатель в соответствии с условиями договора обязуется выполнить работы по рекультивации нарушенных земель, предусмотрен Сторонами в Календарном плане производства работ (Приложение № 3</w:t>
      </w:r>
      <w:r w:rsidR="00D16A5C" w:rsidRPr="004829A2">
        <w:t xml:space="preserve"> к договору</w:t>
      </w:r>
      <w:r w:rsidRPr="004829A2">
        <w:t>)</w:t>
      </w:r>
      <w:r w:rsidR="00E5440E" w:rsidRPr="004829A2">
        <w:t xml:space="preserve"> (далее – земельные участки)</w:t>
      </w:r>
      <w:r w:rsidRPr="004829A2">
        <w:t>.</w:t>
      </w:r>
    </w:p>
    <w:p w14:paraId="19C7D242" w14:textId="5A4FF54A" w:rsidR="00FD7833" w:rsidRPr="004829A2" w:rsidRDefault="002952BE">
      <w:pPr>
        <w:widowControl w:val="0"/>
        <w:tabs>
          <w:tab w:val="left" w:pos="709"/>
        </w:tabs>
        <w:jc w:val="both"/>
      </w:pPr>
      <w:r w:rsidRPr="004829A2">
        <w:tab/>
      </w:r>
      <w:r w:rsidR="00BF233D" w:rsidRPr="004829A2">
        <w:t>Конкретные виды и сроки вы</w:t>
      </w:r>
      <w:r w:rsidR="0090589E" w:rsidRPr="004829A2">
        <w:t>полнения работ определяются Календарным планом</w:t>
      </w:r>
      <w:r w:rsidR="00BF233D" w:rsidRPr="004829A2">
        <w:t xml:space="preserve"> производства </w:t>
      </w:r>
      <w:r w:rsidR="0090589E" w:rsidRPr="004829A2">
        <w:t>работ</w:t>
      </w:r>
      <w:r w:rsidR="00BF233D" w:rsidRPr="004829A2">
        <w:t>, согласованны</w:t>
      </w:r>
      <w:r w:rsidR="001E1FBE" w:rsidRPr="004829A2">
        <w:t>м</w:t>
      </w:r>
      <w:r w:rsidR="00BF233D" w:rsidRPr="004829A2">
        <w:t xml:space="preserve"> Сторонами</w:t>
      </w:r>
      <w:r w:rsidR="0090589E" w:rsidRPr="004829A2">
        <w:t xml:space="preserve"> (Приложение</w:t>
      </w:r>
      <w:r w:rsidR="00E05EDE" w:rsidRPr="004829A2">
        <w:t xml:space="preserve"> </w:t>
      </w:r>
      <w:r w:rsidR="0090589E" w:rsidRPr="004829A2">
        <w:t>№</w:t>
      </w:r>
      <w:r w:rsidR="00E05EDE" w:rsidRPr="004829A2">
        <w:t xml:space="preserve"> </w:t>
      </w:r>
      <w:r w:rsidR="00393B63" w:rsidRPr="004829A2">
        <w:t>3</w:t>
      </w:r>
      <w:r w:rsidR="0054771B" w:rsidRPr="004829A2">
        <w:t xml:space="preserve"> к договору</w:t>
      </w:r>
      <w:r w:rsidR="0090589E" w:rsidRPr="004829A2">
        <w:t>)</w:t>
      </w:r>
      <w:r w:rsidR="00BF233D" w:rsidRPr="004829A2">
        <w:t>.</w:t>
      </w:r>
    </w:p>
    <w:p w14:paraId="1D9E2802" w14:textId="7206A46D" w:rsidR="00FD7833" w:rsidRPr="004829A2" w:rsidRDefault="00FD7833">
      <w:pPr>
        <w:widowControl w:val="0"/>
        <w:tabs>
          <w:tab w:val="left" w:pos="709"/>
        </w:tabs>
        <w:jc w:val="both"/>
      </w:pPr>
      <w:r w:rsidRPr="004829A2">
        <w:tab/>
        <w:t>1.</w:t>
      </w:r>
      <w:r w:rsidR="00655753" w:rsidRPr="004829A2">
        <w:t>5</w:t>
      </w:r>
      <w:r w:rsidRPr="004829A2">
        <w:t xml:space="preserve">. Товар по договору передается Поставщиком отдельными партиями. Под партией товара понимается его количество, </w:t>
      </w:r>
      <w:r w:rsidR="00AD7881" w:rsidRPr="004829A2">
        <w:t>зафиксированное в акте определения фактической массы товара (Приложение № 5</w:t>
      </w:r>
      <w:r w:rsidR="00D16A5C" w:rsidRPr="004829A2">
        <w:t xml:space="preserve"> к договору</w:t>
      </w:r>
      <w:r w:rsidR="00AD7881" w:rsidRPr="004829A2">
        <w:t xml:space="preserve">) и </w:t>
      </w:r>
      <w:r w:rsidRPr="004829A2">
        <w:t xml:space="preserve">указанное Сторонами в товарной накладной, которая оформляется по форме НН.ТОРГ-12.1 </w:t>
      </w:r>
      <w:r w:rsidR="00DB3EE2" w:rsidRPr="004829A2">
        <w:t>(далее – ТОРГ</w:t>
      </w:r>
      <w:r w:rsidR="00442ED4" w:rsidRPr="004829A2">
        <w:t>-</w:t>
      </w:r>
      <w:r w:rsidR="00D479E2" w:rsidRPr="004829A2">
        <w:t>12</w:t>
      </w:r>
      <w:r w:rsidR="00DB3EE2" w:rsidRPr="004829A2">
        <w:t>, товарная накладная)</w:t>
      </w:r>
      <w:r w:rsidRPr="004829A2">
        <w:t xml:space="preserve">. </w:t>
      </w:r>
    </w:p>
    <w:p w14:paraId="0B5A5EA7" w14:textId="03DECDEE" w:rsidR="00FD0C90" w:rsidRPr="004829A2" w:rsidRDefault="00FD7833">
      <w:pPr>
        <w:widowControl w:val="0"/>
        <w:tabs>
          <w:tab w:val="left" w:pos="426"/>
          <w:tab w:val="left" w:pos="1276"/>
        </w:tabs>
        <w:ind w:firstLine="709"/>
        <w:jc w:val="both"/>
      </w:pPr>
      <w:r w:rsidRPr="004829A2">
        <w:t>1.</w:t>
      </w:r>
      <w:r w:rsidR="00655753" w:rsidRPr="004829A2">
        <w:t>6</w:t>
      </w:r>
      <w:r w:rsidRPr="004829A2">
        <w:t xml:space="preserve">. </w:t>
      </w:r>
      <w:r w:rsidR="00FD0C90" w:rsidRPr="004829A2">
        <w:t>Поставщик гарантирует</w:t>
      </w:r>
      <w:r w:rsidR="007B4599" w:rsidRPr="004829A2">
        <w:t>, что товар</w:t>
      </w:r>
      <w:r w:rsidR="0033030B" w:rsidRPr="004829A2">
        <w:t xml:space="preserve"> </w:t>
      </w:r>
      <w:r w:rsidR="00EB0E91" w:rsidRPr="004829A2">
        <w:t>является его собственностью и образован в процессе хозяйственной деятельности Поставщика</w:t>
      </w:r>
      <w:r w:rsidR="007B4599" w:rsidRPr="004829A2">
        <w:t>.</w:t>
      </w:r>
    </w:p>
    <w:p w14:paraId="3BE1926B" w14:textId="6431483E" w:rsidR="00A86BF9" w:rsidRPr="004829A2" w:rsidRDefault="0076630F">
      <w:pPr>
        <w:widowControl w:val="0"/>
        <w:tabs>
          <w:tab w:val="left" w:pos="426"/>
          <w:tab w:val="left" w:pos="1276"/>
        </w:tabs>
        <w:ind w:firstLine="709"/>
        <w:jc w:val="both"/>
      </w:pPr>
      <w:r w:rsidRPr="004829A2">
        <w:t>1</w:t>
      </w:r>
      <w:r w:rsidR="00F1361B" w:rsidRPr="004829A2">
        <w:t>.</w:t>
      </w:r>
      <w:r w:rsidR="00655753" w:rsidRPr="004829A2">
        <w:t>7</w:t>
      </w:r>
      <w:r w:rsidRPr="004829A2">
        <w:t xml:space="preserve">. </w:t>
      </w:r>
      <w:r w:rsidR="00A86BF9" w:rsidRPr="004829A2">
        <w:t xml:space="preserve">Площадки временного складирования товара определены в Протоколе определения мест хранения товара (Приложение № </w:t>
      </w:r>
      <w:r w:rsidR="001E6F97" w:rsidRPr="004829A2">
        <w:t>4</w:t>
      </w:r>
      <w:r w:rsidR="00D16A5C" w:rsidRPr="004829A2">
        <w:t xml:space="preserve"> к договору</w:t>
      </w:r>
      <w:r w:rsidR="00A86BF9" w:rsidRPr="004829A2">
        <w:t>).</w:t>
      </w:r>
      <w:r w:rsidR="00624009">
        <w:t xml:space="preserve"> </w:t>
      </w:r>
      <w:r w:rsidR="00624009" w:rsidRPr="00B77EB2">
        <w:t xml:space="preserve">Места расположения площадок для временного складирования товара определяются </w:t>
      </w:r>
      <w:r w:rsidR="008646A7" w:rsidRPr="00B77EB2">
        <w:t xml:space="preserve">в соответствии со </w:t>
      </w:r>
      <w:r w:rsidR="00624009" w:rsidRPr="00B77EB2">
        <w:t>срокам</w:t>
      </w:r>
      <w:r w:rsidR="008646A7" w:rsidRPr="00B77EB2">
        <w:t>и</w:t>
      </w:r>
      <w:r w:rsidR="006303C2" w:rsidRPr="00B77EB2">
        <w:t>,</w:t>
      </w:r>
      <w:r w:rsidR="008646A7" w:rsidRPr="00B77EB2">
        <w:t xml:space="preserve"> указанными в</w:t>
      </w:r>
      <w:r w:rsidR="00624009" w:rsidRPr="00B77EB2">
        <w:t xml:space="preserve"> </w:t>
      </w:r>
      <w:r w:rsidR="008646A7" w:rsidRPr="00B77EB2">
        <w:t>К</w:t>
      </w:r>
      <w:r w:rsidR="00624009" w:rsidRPr="00B77EB2">
        <w:t>алендарно</w:t>
      </w:r>
      <w:r w:rsidR="008646A7" w:rsidRPr="00B77EB2">
        <w:t>м</w:t>
      </w:r>
      <w:r w:rsidR="00624009" w:rsidRPr="00B77EB2">
        <w:t xml:space="preserve"> план</w:t>
      </w:r>
      <w:r w:rsidR="008646A7" w:rsidRPr="00B77EB2">
        <w:t>е</w:t>
      </w:r>
      <w:r w:rsidR="00624009" w:rsidRPr="00B77EB2">
        <w:t xml:space="preserve"> производства работ (Приложение № 3 к договору), после согласования с Поставщиком проекта производства работ (ППР).</w:t>
      </w:r>
    </w:p>
    <w:p w14:paraId="225B8BB1" w14:textId="77777777" w:rsidR="00111A7E" w:rsidRPr="004829A2" w:rsidRDefault="00111A7E">
      <w:pPr>
        <w:widowControl w:val="0"/>
        <w:tabs>
          <w:tab w:val="left" w:pos="426"/>
          <w:tab w:val="left" w:pos="1276"/>
        </w:tabs>
        <w:ind w:firstLine="709"/>
        <w:jc w:val="both"/>
        <w:rPr>
          <w:highlight w:val="yellow"/>
        </w:rPr>
      </w:pPr>
    </w:p>
    <w:p w14:paraId="24EDD787" w14:textId="38FA1CD2" w:rsidR="00BF233D" w:rsidRPr="004829A2" w:rsidRDefault="00992D88">
      <w:pPr>
        <w:pStyle w:val="1"/>
        <w:keepNext w:val="0"/>
        <w:keepLines w:val="0"/>
        <w:widowControl w:val="0"/>
        <w:spacing w:before="0" w:after="0"/>
      </w:pPr>
      <w:r w:rsidRPr="004829A2">
        <w:t>Цена товара и порядок расчетов Сторон</w:t>
      </w:r>
    </w:p>
    <w:p w14:paraId="5E0E497F" w14:textId="70E044CE" w:rsidR="00BF233D" w:rsidRPr="004829A2" w:rsidRDefault="00BF233D">
      <w:pPr>
        <w:pStyle w:val="a3"/>
        <w:widowControl w:val="0"/>
        <w:numPr>
          <w:ilvl w:val="1"/>
          <w:numId w:val="4"/>
        </w:numPr>
        <w:shd w:val="clear" w:color="auto" w:fill="FFFFFF"/>
        <w:autoSpaceDE w:val="0"/>
        <w:autoSpaceDN w:val="0"/>
        <w:adjustRightInd w:val="0"/>
        <w:ind w:left="0" w:firstLine="709"/>
        <w:jc w:val="both"/>
        <w:rPr>
          <w:bCs/>
          <w:lang w:eastAsia="en-US"/>
        </w:rPr>
      </w:pPr>
      <w:r w:rsidRPr="004829A2">
        <w:rPr>
          <w:lang w:eastAsia="en-US"/>
        </w:rPr>
        <w:t xml:space="preserve">Общая стоимость товара, передаваемого по </w:t>
      </w:r>
      <w:r w:rsidR="00111A7E" w:rsidRPr="004829A2">
        <w:rPr>
          <w:lang w:eastAsia="en-US"/>
        </w:rPr>
        <w:t>д</w:t>
      </w:r>
      <w:r w:rsidRPr="004829A2">
        <w:rPr>
          <w:lang w:eastAsia="en-US"/>
        </w:rPr>
        <w:t>оговору определяется</w:t>
      </w:r>
      <w:r w:rsidR="00111A7E" w:rsidRPr="004829A2">
        <w:rPr>
          <w:lang w:eastAsia="en-US"/>
        </w:rPr>
        <w:t xml:space="preserve"> в</w:t>
      </w:r>
      <w:r w:rsidRPr="004829A2">
        <w:rPr>
          <w:lang w:eastAsia="en-US"/>
        </w:rPr>
        <w:t xml:space="preserve"> </w:t>
      </w:r>
      <w:r w:rsidR="000271C1" w:rsidRPr="004829A2">
        <w:rPr>
          <w:lang w:eastAsia="en-US"/>
        </w:rPr>
        <w:t xml:space="preserve">соответствии с согласованными </w:t>
      </w:r>
      <w:r w:rsidR="00360E4A" w:rsidRPr="004829A2">
        <w:rPr>
          <w:lang w:eastAsia="en-US"/>
        </w:rPr>
        <w:t xml:space="preserve">Сторонами </w:t>
      </w:r>
      <w:r w:rsidRPr="004829A2">
        <w:rPr>
          <w:lang w:eastAsia="en-US"/>
        </w:rPr>
        <w:t>Спецификаци</w:t>
      </w:r>
      <w:r w:rsidR="00111A7E" w:rsidRPr="004829A2">
        <w:rPr>
          <w:lang w:eastAsia="en-US"/>
        </w:rPr>
        <w:t>я</w:t>
      </w:r>
      <w:r w:rsidR="000271C1" w:rsidRPr="004829A2">
        <w:rPr>
          <w:lang w:eastAsia="en-US"/>
        </w:rPr>
        <w:t>ми</w:t>
      </w:r>
      <w:r w:rsidR="00D16A5C" w:rsidRPr="004829A2">
        <w:rPr>
          <w:lang w:eastAsia="en-US"/>
        </w:rPr>
        <w:t xml:space="preserve"> (Приложение № 1 к </w:t>
      </w:r>
      <w:r w:rsidR="00D16A5C" w:rsidRPr="004829A2">
        <w:rPr>
          <w:lang w:eastAsia="en-US"/>
        </w:rPr>
        <w:lastRenderedPageBreak/>
        <w:t>договору)</w:t>
      </w:r>
      <w:r w:rsidR="003C05CA" w:rsidRPr="004829A2">
        <w:rPr>
          <w:lang w:eastAsia="en-US"/>
        </w:rPr>
        <w:t xml:space="preserve">. </w:t>
      </w:r>
    </w:p>
    <w:p w14:paraId="206A51AC" w14:textId="7E8A1FD4" w:rsidR="00B27ACE" w:rsidRPr="004829A2" w:rsidRDefault="00B27ACE">
      <w:pPr>
        <w:pStyle w:val="a3"/>
        <w:widowControl w:val="0"/>
        <w:shd w:val="clear" w:color="auto" w:fill="FFFFFF"/>
        <w:autoSpaceDE w:val="0"/>
        <w:autoSpaceDN w:val="0"/>
        <w:adjustRightInd w:val="0"/>
        <w:ind w:left="0" w:firstLine="704"/>
        <w:jc w:val="both"/>
        <w:rPr>
          <w:rFonts w:eastAsiaTheme="minorHAnsi"/>
          <w:lang w:eastAsia="en-US"/>
        </w:rPr>
      </w:pPr>
      <w:r w:rsidRPr="004829A2">
        <w:rPr>
          <w:rFonts w:eastAsiaTheme="minorHAnsi"/>
          <w:lang w:eastAsia="en-US"/>
        </w:rPr>
        <w:t xml:space="preserve">Цена товара </w:t>
      </w:r>
      <w:r w:rsidR="00995AF1" w:rsidRPr="004829A2">
        <w:rPr>
          <w:rFonts w:eastAsiaTheme="minorHAnsi"/>
          <w:lang w:eastAsia="en-US"/>
        </w:rPr>
        <w:t>является договорной и определена Сторонами в протоколе согласования договорной цены (Приложение № 2</w:t>
      </w:r>
      <w:r w:rsidR="007B42CB" w:rsidRPr="004829A2">
        <w:rPr>
          <w:rFonts w:eastAsiaTheme="minorHAnsi"/>
          <w:lang w:eastAsia="en-US"/>
        </w:rPr>
        <w:t xml:space="preserve"> к договору</w:t>
      </w:r>
      <w:r w:rsidR="00995AF1" w:rsidRPr="004829A2">
        <w:rPr>
          <w:rFonts w:eastAsiaTheme="minorHAnsi"/>
          <w:lang w:eastAsia="en-US"/>
        </w:rPr>
        <w:t>)</w:t>
      </w:r>
      <w:r w:rsidRPr="004829A2">
        <w:rPr>
          <w:rFonts w:eastAsiaTheme="minorHAnsi"/>
          <w:lang w:eastAsia="en-US"/>
        </w:rPr>
        <w:t>.</w:t>
      </w:r>
    </w:p>
    <w:p w14:paraId="65267D01" w14:textId="43C42BE4" w:rsidR="00BF233D" w:rsidRPr="004829A2" w:rsidRDefault="00BF233D">
      <w:pPr>
        <w:widowControl w:val="0"/>
        <w:shd w:val="clear" w:color="auto" w:fill="FFFFFF"/>
        <w:autoSpaceDE w:val="0"/>
        <w:autoSpaceDN w:val="0"/>
        <w:adjustRightInd w:val="0"/>
        <w:ind w:firstLine="709"/>
        <w:jc w:val="both"/>
        <w:rPr>
          <w:rFonts w:eastAsiaTheme="minorHAnsi"/>
          <w:lang w:eastAsia="en-US"/>
        </w:rPr>
      </w:pPr>
      <w:r w:rsidRPr="004829A2">
        <w:rPr>
          <w:lang w:eastAsia="en-US"/>
        </w:rPr>
        <w:t xml:space="preserve">При реализации Поставщиком товара </w:t>
      </w:r>
      <w:r w:rsidR="009C6A5C" w:rsidRPr="004829A2">
        <w:rPr>
          <w:lang w:eastAsia="en-US"/>
        </w:rPr>
        <w:t xml:space="preserve">в части </w:t>
      </w:r>
      <w:r w:rsidR="009C6A5C" w:rsidRPr="006107B5">
        <w:rPr>
          <w:bCs/>
        </w:rPr>
        <w:t xml:space="preserve">лома и отходов черных металлов </w:t>
      </w:r>
      <w:r w:rsidR="009C6A5C" w:rsidRPr="006107B5">
        <w:t xml:space="preserve">(негабаритный неразделанный лом и отходы черных металлов) </w:t>
      </w:r>
      <w:r w:rsidRPr="004829A2">
        <w:rPr>
          <w:lang w:eastAsia="en-US"/>
        </w:rPr>
        <w:t xml:space="preserve">по </w:t>
      </w:r>
      <w:r w:rsidR="00232CFF" w:rsidRPr="004829A2">
        <w:rPr>
          <w:lang w:eastAsia="en-US"/>
        </w:rPr>
        <w:t>д</w:t>
      </w:r>
      <w:r w:rsidRPr="004829A2">
        <w:rPr>
          <w:lang w:eastAsia="en-US"/>
        </w:rPr>
        <w:t>оговору Покупатель является налоговым агентом, который исчисляет НДС на основании п. 3.1 ст. 166 Н</w:t>
      </w:r>
      <w:r w:rsidR="00E6127E" w:rsidRPr="004829A2">
        <w:rPr>
          <w:lang w:eastAsia="en-US"/>
        </w:rPr>
        <w:t>алогового Кодекса Российской Федерации</w:t>
      </w:r>
      <w:r w:rsidR="00716937">
        <w:rPr>
          <w:lang w:eastAsia="en-US"/>
        </w:rPr>
        <w:t xml:space="preserve"> </w:t>
      </w:r>
      <w:r w:rsidR="00716937" w:rsidRPr="004829A2">
        <w:rPr>
          <w:lang w:eastAsia="en-US"/>
        </w:rPr>
        <w:t>(далее – НК РФ)</w:t>
      </w:r>
      <w:r w:rsidRPr="004829A2">
        <w:rPr>
          <w:lang w:eastAsia="en-US"/>
        </w:rPr>
        <w:t>.</w:t>
      </w:r>
    </w:p>
    <w:p w14:paraId="12205CE1" w14:textId="45E479CC" w:rsidR="009C6A5C" w:rsidRPr="004829A2" w:rsidRDefault="00BB2DD2" w:rsidP="009C6A5C">
      <w:pPr>
        <w:widowControl w:val="0"/>
        <w:shd w:val="clear" w:color="auto" w:fill="FFFFFF"/>
        <w:autoSpaceDE w:val="0"/>
        <w:autoSpaceDN w:val="0"/>
        <w:adjustRightInd w:val="0"/>
        <w:ind w:firstLine="709"/>
        <w:jc w:val="both"/>
        <w:rPr>
          <w:lang w:eastAsia="en-US"/>
        </w:rPr>
      </w:pPr>
      <w:r w:rsidRPr="004829A2">
        <w:rPr>
          <w:lang w:eastAsia="en-US"/>
        </w:rPr>
        <w:t>Поставщик</w:t>
      </w:r>
      <w:r w:rsidR="00BF233D" w:rsidRPr="004829A2">
        <w:rPr>
          <w:lang w:eastAsia="en-US"/>
        </w:rPr>
        <w:t xml:space="preserve"> в соответствии с п. 5 ст. 168 </w:t>
      </w:r>
      <w:r w:rsidR="00716937">
        <w:rPr>
          <w:lang w:eastAsia="en-US"/>
        </w:rPr>
        <w:t>НК РФ</w:t>
      </w:r>
      <w:r w:rsidR="00DA0D19" w:rsidRPr="004829A2">
        <w:rPr>
          <w:lang w:eastAsia="en-US"/>
        </w:rPr>
        <w:t xml:space="preserve"> </w:t>
      </w:r>
      <w:r w:rsidR="00BF233D" w:rsidRPr="004829A2">
        <w:rPr>
          <w:lang w:eastAsia="en-US"/>
        </w:rPr>
        <w:t xml:space="preserve">в сроки, определенные НК РФ, обязан выставить счет-фактуру без учета сумм НДС с проставлением в ней </w:t>
      </w:r>
      <w:r w:rsidR="008A3641" w:rsidRPr="004829A2">
        <w:rPr>
          <w:lang w:eastAsia="en-US"/>
        </w:rPr>
        <w:t>надписи:</w:t>
      </w:r>
      <w:r w:rsidR="00BF233D" w:rsidRPr="004829A2">
        <w:rPr>
          <w:lang w:eastAsia="en-US"/>
        </w:rPr>
        <w:t xml:space="preserve"> «НДС исчисляется налоговым агентом». Покупатель обязан рассчитать и уплатить в бюджет соответствующую сумму НДС в соответствии с порядком, установленным п. 8 ст. 161, п. 4 ст. 164, п. 3.1 ст. 166.</w:t>
      </w:r>
      <w:r w:rsidR="0075418C" w:rsidRPr="004829A2">
        <w:rPr>
          <w:lang w:eastAsia="en-US"/>
        </w:rPr>
        <w:t xml:space="preserve">НК РФ </w:t>
      </w:r>
      <w:r w:rsidR="00BF233D" w:rsidRPr="004829A2">
        <w:rPr>
          <w:lang w:eastAsia="en-US"/>
        </w:rPr>
        <w:t>Счет-фактура выставляется в соответствии с действующим налоговым законодательством Р</w:t>
      </w:r>
      <w:r w:rsidR="00DA0D19" w:rsidRPr="004829A2">
        <w:rPr>
          <w:lang w:eastAsia="en-US"/>
        </w:rPr>
        <w:t>оссийской Федерации</w:t>
      </w:r>
      <w:r w:rsidR="00BF233D" w:rsidRPr="004829A2">
        <w:rPr>
          <w:lang w:eastAsia="en-US"/>
        </w:rPr>
        <w:t>.</w:t>
      </w:r>
    </w:p>
    <w:p w14:paraId="44AABED4" w14:textId="0BE70C34" w:rsidR="007C2ACE" w:rsidRPr="004829A2" w:rsidRDefault="00D479E2">
      <w:pPr>
        <w:pStyle w:val="a3"/>
        <w:widowControl w:val="0"/>
        <w:numPr>
          <w:ilvl w:val="1"/>
          <w:numId w:val="25"/>
        </w:numPr>
        <w:tabs>
          <w:tab w:val="left" w:pos="426"/>
          <w:tab w:val="left" w:pos="1276"/>
        </w:tabs>
        <w:ind w:left="0" w:firstLine="709"/>
        <w:jc w:val="both"/>
      </w:pPr>
      <w:r w:rsidRPr="004829A2">
        <w:rPr>
          <w:color w:val="000000"/>
          <w:shd w:val="clear" w:color="auto" w:fill="FFFFFF"/>
        </w:rPr>
        <w:t>Оплата</w:t>
      </w:r>
      <w:r w:rsidRPr="004829A2">
        <w:rPr>
          <w:shd w:val="clear" w:color="auto" w:fill="FFFFFF"/>
        </w:rPr>
        <w:t xml:space="preserve"> </w:t>
      </w:r>
      <w:r w:rsidR="00992D88" w:rsidRPr="004829A2">
        <w:rPr>
          <w:shd w:val="clear" w:color="auto" w:fill="FFFFFF"/>
        </w:rPr>
        <w:t xml:space="preserve">цены </w:t>
      </w:r>
      <w:r w:rsidRPr="004829A2">
        <w:rPr>
          <w:color w:val="000000"/>
          <w:shd w:val="clear" w:color="auto" w:fill="FFFFFF"/>
        </w:rPr>
        <w:t>товара</w:t>
      </w:r>
      <w:r w:rsidR="00992D88" w:rsidRPr="004829A2">
        <w:rPr>
          <w:color w:val="000000"/>
          <w:shd w:val="clear" w:color="auto" w:fill="FFFFFF"/>
        </w:rPr>
        <w:t xml:space="preserve"> </w:t>
      </w:r>
      <w:r w:rsidRPr="004829A2">
        <w:rPr>
          <w:color w:val="000000"/>
          <w:shd w:val="clear" w:color="auto" w:fill="FFFFFF"/>
        </w:rPr>
        <w:t xml:space="preserve">осуществляется Покупателем </w:t>
      </w:r>
      <w:r w:rsidR="00111A7E" w:rsidRPr="004829A2">
        <w:rPr>
          <w:color w:val="000000"/>
          <w:shd w:val="clear" w:color="auto" w:fill="FFFFFF"/>
        </w:rPr>
        <w:t xml:space="preserve">в порядке предварительной оплаты в размере </w:t>
      </w:r>
      <w:r w:rsidRPr="004829A2">
        <w:rPr>
          <w:color w:val="000000"/>
          <w:shd w:val="clear" w:color="auto" w:fill="FFFFFF"/>
        </w:rPr>
        <w:t>100%</w:t>
      </w:r>
      <w:r w:rsidR="00992D88" w:rsidRPr="004829A2">
        <w:rPr>
          <w:color w:val="000000"/>
          <w:shd w:val="clear" w:color="auto" w:fill="FFFFFF"/>
        </w:rPr>
        <w:t xml:space="preserve"> цены товара указанной в соответствующей Спецификации к договору, </w:t>
      </w:r>
      <w:r w:rsidRPr="004829A2">
        <w:rPr>
          <w:color w:val="000000"/>
          <w:shd w:val="clear" w:color="auto" w:fill="FFFFFF"/>
        </w:rPr>
        <w:t xml:space="preserve">в течение 15 (пятнадцати) календарных дней, с даты подписания уполномоченными представителями Сторон </w:t>
      </w:r>
      <w:r w:rsidR="00111A7E" w:rsidRPr="004829A2">
        <w:rPr>
          <w:color w:val="000000"/>
          <w:shd w:val="clear" w:color="auto" w:fill="FFFFFF"/>
        </w:rPr>
        <w:t xml:space="preserve">соответствующей Спецификации и </w:t>
      </w:r>
      <w:r w:rsidR="00165500" w:rsidRPr="004829A2">
        <w:rPr>
          <w:lang w:eastAsia="en-US"/>
        </w:rPr>
        <w:t xml:space="preserve">Акта </w:t>
      </w:r>
      <w:r w:rsidR="00E11E18" w:rsidRPr="004829A2">
        <w:rPr>
          <w:lang w:eastAsia="en-US"/>
        </w:rPr>
        <w:t xml:space="preserve">определения массы </w:t>
      </w:r>
      <w:r w:rsidR="00A86BF9" w:rsidRPr="004829A2">
        <w:t>товара</w:t>
      </w:r>
      <w:r w:rsidR="00E11E18" w:rsidRPr="004829A2">
        <w:rPr>
          <w:lang w:eastAsia="en-US"/>
        </w:rPr>
        <w:t xml:space="preserve"> </w:t>
      </w:r>
      <w:r w:rsidR="00165500" w:rsidRPr="004829A2">
        <w:rPr>
          <w:lang w:eastAsia="en-US"/>
        </w:rPr>
        <w:t>(Приложение №</w:t>
      </w:r>
      <w:r w:rsidR="00FD7833" w:rsidRPr="004829A2">
        <w:rPr>
          <w:lang w:eastAsia="en-US"/>
        </w:rPr>
        <w:t xml:space="preserve"> </w:t>
      </w:r>
      <w:r w:rsidR="00AD7881" w:rsidRPr="004829A2">
        <w:rPr>
          <w:lang w:eastAsia="en-US"/>
        </w:rPr>
        <w:t>5</w:t>
      </w:r>
      <w:r w:rsidR="005B2AA5" w:rsidRPr="004829A2">
        <w:rPr>
          <w:lang w:eastAsia="en-US"/>
        </w:rPr>
        <w:t xml:space="preserve"> к договору</w:t>
      </w:r>
      <w:r w:rsidR="00165500" w:rsidRPr="004829A2">
        <w:rPr>
          <w:lang w:eastAsia="en-US"/>
        </w:rPr>
        <w:t>)</w:t>
      </w:r>
      <w:r w:rsidR="00E11E18" w:rsidRPr="004829A2">
        <w:rPr>
          <w:lang w:eastAsia="en-US"/>
        </w:rPr>
        <w:t xml:space="preserve"> (далее – Акт)</w:t>
      </w:r>
      <w:r w:rsidR="00956CCC" w:rsidRPr="004829A2">
        <w:rPr>
          <w:lang w:eastAsia="en-US"/>
        </w:rPr>
        <w:t>.</w:t>
      </w:r>
    </w:p>
    <w:p w14:paraId="533A29B9" w14:textId="77777777" w:rsidR="007C2ACE" w:rsidRPr="004829A2" w:rsidRDefault="004A2208">
      <w:pPr>
        <w:pStyle w:val="a3"/>
        <w:widowControl w:val="0"/>
        <w:numPr>
          <w:ilvl w:val="1"/>
          <w:numId w:val="25"/>
        </w:numPr>
        <w:tabs>
          <w:tab w:val="left" w:pos="426"/>
          <w:tab w:val="left" w:pos="1276"/>
        </w:tabs>
        <w:ind w:left="0" w:firstLine="709"/>
        <w:jc w:val="both"/>
      </w:pPr>
      <w:r w:rsidRPr="004829A2">
        <w:rPr>
          <w:lang w:eastAsia="en-US"/>
        </w:rPr>
        <w:t>Выставленный счет на предоплату направляется Покупателю для оплаты посредством факсимильной, электронной или иной связи</w:t>
      </w:r>
      <w:r w:rsidR="00956CCC" w:rsidRPr="004829A2">
        <w:rPr>
          <w:lang w:eastAsia="en-US"/>
        </w:rPr>
        <w:t>, на основании подписанного Акта.</w:t>
      </w:r>
    </w:p>
    <w:p w14:paraId="04B167C9" w14:textId="0DBBCE33" w:rsidR="007C2ACE" w:rsidRPr="004829A2" w:rsidRDefault="004A2208">
      <w:pPr>
        <w:pStyle w:val="a3"/>
        <w:widowControl w:val="0"/>
        <w:numPr>
          <w:ilvl w:val="1"/>
          <w:numId w:val="25"/>
        </w:numPr>
        <w:tabs>
          <w:tab w:val="left" w:pos="426"/>
          <w:tab w:val="left" w:pos="1276"/>
        </w:tabs>
        <w:ind w:left="0" w:firstLine="709"/>
        <w:jc w:val="both"/>
      </w:pPr>
      <w:r w:rsidRPr="004829A2">
        <w:rPr>
          <w:lang w:eastAsia="en-US"/>
        </w:rPr>
        <w:t xml:space="preserve">Покупатель допускается к </w:t>
      </w:r>
      <w:r w:rsidR="00AC0283">
        <w:rPr>
          <w:lang w:eastAsia="en-US"/>
        </w:rPr>
        <w:t>выборке</w:t>
      </w:r>
      <w:r w:rsidR="009F1E3E" w:rsidRPr="004829A2">
        <w:rPr>
          <w:lang w:eastAsia="en-US"/>
        </w:rPr>
        <w:t xml:space="preserve"> т</w:t>
      </w:r>
      <w:r w:rsidR="00C10968" w:rsidRPr="004829A2">
        <w:rPr>
          <w:lang w:eastAsia="en-US"/>
        </w:rPr>
        <w:t>овара,</w:t>
      </w:r>
      <w:r w:rsidR="0062009E" w:rsidRPr="004829A2">
        <w:rPr>
          <w:lang w:eastAsia="en-US"/>
        </w:rPr>
        <w:t xml:space="preserve"> </w:t>
      </w:r>
      <w:r w:rsidRPr="004829A2">
        <w:rPr>
          <w:lang w:eastAsia="en-US"/>
        </w:rPr>
        <w:t xml:space="preserve">только после </w:t>
      </w:r>
      <w:r w:rsidR="0062009E" w:rsidRPr="004829A2">
        <w:rPr>
          <w:lang w:eastAsia="en-US"/>
        </w:rPr>
        <w:t>поступления</w:t>
      </w:r>
      <w:r w:rsidRPr="004829A2">
        <w:rPr>
          <w:lang w:eastAsia="en-US"/>
        </w:rPr>
        <w:t xml:space="preserve"> </w:t>
      </w:r>
      <w:r w:rsidR="00CA4275" w:rsidRPr="004829A2">
        <w:rPr>
          <w:lang w:eastAsia="en-US"/>
        </w:rPr>
        <w:t>100</w:t>
      </w:r>
      <w:r w:rsidRPr="004829A2">
        <w:rPr>
          <w:lang w:eastAsia="en-US"/>
        </w:rPr>
        <w:t>% предварительной оплаты на расчетный счет Поставщика и предоставления</w:t>
      </w:r>
      <w:r w:rsidR="0062009E" w:rsidRPr="004829A2">
        <w:rPr>
          <w:lang w:eastAsia="en-US"/>
        </w:rPr>
        <w:t xml:space="preserve"> Поставщику независимой гарантии исполнения обязательств по договору</w:t>
      </w:r>
      <w:r w:rsidR="009F4FB0" w:rsidRPr="004829A2">
        <w:rPr>
          <w:lang w:eastAsia="en-US"/>
        </w:rPr>
        <w:t xml:space="preserve"> либо обеспечительного платежа</w:t>
      </w:r>
      <w:r w:rsidR="0062009E" w:rsidRPr="004829A2">
        <w:rPr>
          <w:lang w:eastAsia="en-US"/>
        </w:rPr>
        <w:t xml:space="preserve"> в соответствии с разделом </w:t>
      </w:r>
      <w:r w:rsidR="00E05EDE" w:rsidRPr="004829A2">
        <w:rPr>
          <w:lang w:eastAsia="en-US"/>
        </w:rPr>
        <w:t>7</w:t>
      </w:r>
      <w:r w:rsidR="0062009E" w:rsidRPr="004829A2">
        <w:rPr>
          <w:lang w:eastAsia="en-US"/>
        </w:rPr>
        <w:t xml:space="preserve"> </w:t>
      </w:r>
      <w:r w:rsidR="00111A7E" w:rsidRPr="004829A2">
        <w:rPr>
          <w:lang w:eastAsia="en-US"/>
        </w:rPr>
        <w:t>д</w:t>
      </w:r>
      <w:r w:rsidR="0062009E" w:rsidRPr="004829A2">
        <w:rPr>
          <w:lang w:eastAsia="en-US"/>
        </w:rPr>
        <w:t>оговора.</w:t>
      </w:r>
    </w:p>
    <w:p w14:paraId="5FCB91C7" w14:textId="71DCB235" w:rsidR="007C2ACE" w:rsidRPr="004829A2" w:rsidRDefault="00254C67">
      <w:pPr>
        <w:pStyle w:val="a3"/>
        <w:widowControl w:val="0"/>
        <w:tabs>
          <w:tab w:val="left" w:pos="426"/>
          <w:tab w:val="left" w:pos="1276"/>
        </w:tabs>
        <w:ind w:left="0" w:firstLine="709"/>
        <w:jc w:val="both"/>
      </w:pPr>
      <w:r w:rsidRPr="004829A2">
        <w:rPr>
          <w:lang w:eastAsia="en-US"/>
        </w:rPr>
        <w:t>2.</w:t>
      </w:r>
      <w:r w:rsidR="00FA2D7F">
        <w:rPr>
          <w:lang w:eastAsia="en-US"/>
        </w:rPr>
        <w:t>5</w:t>
      </w:r>
      <w:r w:rsidRPr="004829A2">
        <w:rPr>
          <w:lang w:eastAsia="en-US"/>
        </w:rPr>
        <w:t xml:space="preserve">. </w:t>
      </w:r>
      <w:r w:rsidR="006E7F4D" w:rsidRPr="004829A2">
        <w:rPr>
          <w:lang w:eastAsia="en-US"/>
        </w:rPr>
        <w:t xml:space="preserve">Зачет аванса осуществляется </w:t>
      </w:r>
      <w:r w:rsidR="00892407" w:rsidRPr="004829A2">
        <w:rPr>
          <w:lang w:eastAsia="en-US"/>
        </w:rPr>
        <w:t>по мере передач</w:t>
      </w:r>
      <w:r w:rsidR="007C344B" w:rsidRPr="004829A2">
        <w:rPr>
          <w:lang w:eastAsia="en-US"/>
        </w:rPr>
        <w:t>и</w:t>
      </w:r>
      <w:r w:rsidR="00892407" w:rsidRPr="004829A2">
        <w:rPr>
          <w:lang w:eastAsia="en-US"/>
        </w:rPr>
        <w:t xml:space="preserve"> товара</w:t>
      </w:r>
      <w:r w:rsidR="006E7F4D" w:rsidRPr="004829A2">
        <w:rPr>
          <w:lang w:eastAsia="en-US"/>
        </w:rPr>
        <w:t>, указанного в подписанн</w:t>
      </w:r>
      <w:r w:rsidR="00111A7E" w:rsidRPr="004829A2">
        <w:rPr>
          <w:lang w:eastAsia="en-US"/>
        </w:rPr>
        <w:t>ых</w:t>
      </w:r>
      <w:r w:rsidR="006E7F4D" w:rsidRPr="004829A2">
        <w:rPr>
          <w:lang w:eastAsia="en-US"/>
        </w:rPr>
        <w:t xml:space="preserve"> Сторонами товарн</w:t>
      </w:r>
      <w:r w:rsidR="00111A7E" w:rsidRPr="004829A2">
        <w:rPr>
          <w:lang w:eastAsia="en-US"/>
        </w:rPr>
        <w:t>ых</w:t>
      </w:r>
      <w:r w:rsidR="006E7F4D" w:rsidRPr="004829A2">
        <w:rPr>
          <w:lang w:eastAsia="en-US"/>
        </w:rPr>
        <w:t xml:space="preserve"> накладн</w:t>
      </w:r>
      <w:r w:rsidR="00111A7E" w:rsidRPr="004829A2">
        <w:rPr>
          <w:lang w:eastAsia="en-US"/>
        </w:rPr>
        <w:t>ых</w:t>
      </w:r>
      <w:r w:rsidR="0075418C" w:rsidRPr="004829A2">
        <w:rPr>
          <w:lang w:eastAsia="en-US"/>
        </w:rPr>
        <w:t>, в размере 100% от</w:t>
      </w:r>
      <w:r w:rsidR="004A5BD3" w:rsidRPr="004829A2">
        <w:rPr>
          <w:lang w:eastAsia="en-US"/>
        </w:rPr>
        <w:t xml:space="preserve"> стоимости </w:t>
      </w:r>
      <w:r w:rsidR="005D28B6" w:rsidRPr="004829A2">
        <w:rPr>
          <w:lang w:eastAsia="en-US"/>
        </w:rPr>
        <w:t xml:space="preserve">переданного </w:t>
      </w:r>
      <w:r w:rsidR="004A5BD3" w:rsidRPr="004829A2">
        <w:rPr>
          <w:lang w:eastAsia="en-US"/>
        </w:rPr>
        <w:t xml:space="preserve">товара, </w:t>
      </w:r>
      <w:r w:rsidR="005D28B6" w:rsidRPr="004829A2">
        <w:rPr>
          <w:lang w:eastAsia="en-US"/>
        </w:rPr>
        <w:t xml:space="preserve">указанного в подписанной </w:t>
      </w:r>
      <w:r w:rsidR="004A5BD3" w:rsidRPr="004829A2">
        <w:rPr>
          <w:lang w:eastAsia="en-US"/>
        </w:rPr>
        <w:t xml:space="preserve">Сторонами </w:t>
      </w:r>
      <w:r w:rsidR="005D28B6" w:rsidRPr="004829A2">
        <w:rPr>
          <w:lang w:eastAsia="en-US"/>
        </w:rPr>
        <w:t>товарной накладной</w:t>
      </w:r>
      <w:r w:rsidR="004A5BD3" w:rsidRPr="004829A2">
        <w:rPr>
          <w:lang w:eastAsia="en-US"/>
        </w:rPr>
        <w:t>.</w:t>
      </w:r>
    </w:p>
    <w:p w14:paraId="300E4734" w14:textId="78C14DE8" w:rsidR="00655E47" w:rsidRPr="004829A2" w:rsidRDefault="007D5B94" w:rsidP="005B24EC">
      <w:pPr>
        <w:pStyle w:val="a3"/>
        <w:widowControl w:val="0"/>
        <w:tabs>
          <w:tab w:val="left" w:pos="426"/>
          <w:tab w:val="left" w:pos="1276"/>
        </w:tabs>
        <w:ind w:left="0" w:firstLine="709"/>
        <w:jc w:val="both"/>
      </w:pPr>
      <w:r>
        <w:rPr>
          <w:lang w:eastAsia="en-US"/>
        </w:rPr>
        <w:t xml:space="preserve">2.6. </w:t>
      </w:r>
      <w:r w:rsidR="006E7F4D" w:rsidRPr="004829A2">
        <w:rPr>
          <w:lang w:eastAsia="en-US"/>
        </w:rPr>
        <w:t xml:space="preserve">В случае досрочного прекращения действия договора, Поставщик возвращает сумму авансового платежа за вычетом стоимости фактически поставленного товара в течение 30 (тридцати) календарных дней с даты поступления от Покупателя соответствующего запроса на возврат </w:t>
      </w:r>
      <w:r w:rsidR="009F1E3E" w:rsidRPr="004829A2">
        <w:rPr>
          <w:lang w:eastAsia="en-US"/>
        </w:rPr>
        <w:t>не зачтённого</w:t>
      </w:r>
      <w:r w:rsidR="006E7F4D" w:rsidRPr="004829A2">
        <w:rPr>
          <w:lang w:eastAsia="en-US"/>
        </w:rPr>
        <w:t xml:space="preserve"> авансового платежа.</w:t>
      </w:r>
    </w:p>
    <w:p w14:paraId="1802695F" w14:textId="77777777" w:rsidR="00111A7E" w:rsidRPr="004829A2" w:rsidRDefault="00111A7E">
      <w:pPr>
        <w:pStyle w:val="a3"/>
        <w:widowControl w:val="0"/>
        <w:tabs>
          <w:tab w:val="left" w:pos="426"/>
          <w:tab w:val="left" w:pos="1276"/>
        </w:tabs>
        <w:ind w:left="709"/>
        <w:jc w:val="both"/>
        <w:rPr>
          <w:highlight w:val="yellow"/>
        </w:rPr>
      </w:pPr>
    </w:p>
    <w:p w14:paraId="707A6654" w14:textId="56D3E182" w:rsidR="00C51367" w:rsidRPr="004829A2" w:rsidRDefault="00F144AC">
      <w:pPr>
        <w:pStyle w:val="1"/>
        <w:keepNext w:val="0"/>
        <w:keepLines w:val="0"/>
        <w:widowControl w:val="0"/>
        <w:tabs>
          <w:tab w:val="left" w:pos="284"/>
        </w:tabs>
        <w:spacing w:before="0" w:after="0"/>
      </w:pPr>
      <w:r w:rsidRPr="004829A2">
        <w:t>Права и О</w:t>
      </w:r>
      <w:r w:rsidR="003529EF" w:rsidRPr="004829A2">
        <w:t>бязанности Сторон</w:t>
      </w:r>
    </w:p>
    <w:p w14:paraId="03A4E0AF" w14:textId="77777777" w:rsidR="00827FB2" w:rsidRPr="004829A2" w:rsidRDefault="0015735A">
      <w:pPr>
        <w:pStyle w:val="a3"/>
        <w:widowControl w:val="0"/>
        <w:numPr>
          <w:ilvl w:val="1"/>
          <w:numId w:val="4"/>
        </w:numPr>
        <w:tabs>
          <w:tab w:val="left" w:pos="426"/>
          <w:tab w:val="left" w:pos="1276"/>
        </w:tabs>
        <w:ind w:left="0" w:firstLine="709"/>
        <w:jc w:val="both"/>
        <w:rPr>
          <w:b/>
        </w:rPr>
      </w:pPr>
      <w:r w:rsidRPr="004829A2">
        <w:rPr>
          <w:b/>
        </w:rPr>
        <w:t>Поставщик обязан:</w:t>
      </w:r>
    </w:p>
    <w:p w14:paraId="674C5F1B" w14:textId="4FE1E497" w:rsidR="0015735A" w:rsidRPr="004829A2" w:rsidRDefault="0015735A">
      <w:pPr>
        <w:pStyle w:val="a3"/>
        <w:widowControl w:val="0"/>
        <w:numPr>
          <w:ilvl w:val="2"/>
          <w:numId w:val="4"/>
        </w:numPr>
        <w:tabs>
          <w:tab w:val="left" w:pos="1418"/>
        </w:tabs>
        <w:ind w:left="0" w:firstLine="709"/>
        <w:jc w:val="both"/>
      </w:pPr>
      <w:r w:rsidRPr="004829A2">
        <w:t xml:space="preserve">Передать Покупателю </w:t>
      </w:r>
      <w:r w:rsidR="00746C81" w:rsidRPr="004829A2">
        <w:t>товар</w:t>
      </w:r>
      <w:r w:rsidR="00706D65" w:rsidRPr="004829A2">
        <w:t xml:space="preserve"> </w:t>
      </w:r>
      <w:r w:rsidR="0083697F" w:rsidRPr="004829A2">
        <w:t xml:space="preserve">свободным от любых прав и претензий третьих лиц, о которых в момент заключения </w:t>
      </w:r>
      <w:r w:rsidR="00111A7E" w:rsidRPr="004829A2">
        <w:t>д</w:t>
      </w:r>
      <w:r w:rsidR="0083697F" w:rsidRPr="004829A2">
        <w:t>оговора Поставщик знал или должен был знать</w:t>
      </w:r>
      <w:r w:rsidRPr="004829A2">
        <w:t>.</w:t>
      </w:r>
    </w:p>
    <w:p w14:paraId="77E97E39" w14:textId="07FCDE23" w:rsidR="0083697F" w:rsidRPr="004829A2" w:rsidRDefault="000E20E9" w:rsidP="00213831">
      <w:pPr>
        <w:pStyle w:val="a3"/>
        <w:widowControl w:val="0"/>
        <w:numPr>
          <w:ilvl w:val="2"/>
          <w:numId w:val="4"/>
        </w:numPr>
        <w:tabs>
          <w:tab w:val="left" w:pos="1418"/>
        </w:tabs>
        <w:ind w:left="709" w:firstLine="0"/>
        <w:jc w:val="both"/>
      </w:pPr>
      <w:r w:rsidRPr="004829A2">
        <w:t>Передать Покупат</w:t>
      </w:r>
      <w:r w:rsidR="00442ED4" w:rsidRPr="004829A2">
        <w:t>елю товар по товарной накладной.</w:t>
      </w:r>
    </w:p>
    <w:p w14:paraId="0AE29319" w14:textId="2974A3E8" w:rsidR="00E06390" w:rsidRPr="004829A2" w:rsidRDefault="00A86BF9" w:rsidP="00BF72B6">
      <w:pPr>
        <w:pStyle w:val="a3"/>
        <w:widowControl w:val="0"/>
        <w:numPr>
          <w:ilvl w:val="2"/>
          <w:numId w:val="4"/>
        </w:numPr>
        <w:tabs>
          <w:tab w:val="left" w:pos="1418"/>
        </w:tabs>
        <w:ind w:left="0" w:firstLine="709"/>
        <w:jc w:val="both"/>
      </w:pPr>
      <w:r w:rsidRPr="004829A2">
        <w:t xml:space="preserve">Произвести определение фактической массы </w:t>
      </w:r>
      <w:r w:rsidR="00E06390" w:rsidRPr="004829A2">
        <w:t>товара, совместно с По</w:t>
      </w:r>
      <w:r w:rsidR="0076630F" w:rsidRPr="004829A2">
        <w:t>купателем</w:t>
      </w:r>
      <w:r w:rsidRPr="004829A2">
        <w:t xml:space="preserve">, путем подписания </w:t>
      </w:r>
      <w:r w:rsidR="00E06390" w:rsidRPr="004829A2">
        <w:t>акта (</w:t>
      </w:r>
      <w:r w:rsidR="00B93907">
        <w:t>П</w:t>
      </w:r>
      <w:r w:rsidR="00E06390" w:rsidRPr="004829A2">
        <w:t>риложение № 5</w:t>
      </w:r>
      <w:r w:rsidR="004376F2" w:rsidRPr="004829A2">
        <w:t xml:space="preserve"> к договору</w:t>
      </w:r>
      <w:r w:rsidR="00E06390" w:rsidRPr="004829A2">
        <w:t xml:space="preserve">) в течении 3 (трех) дней с момента </w:t>
      </w:r>
      <w:r w:rsidR="00097AA3" w:rsidRPr="004829A2">
        <w:t xml:space="preserve">получения </w:t>
      </w:r>
      <w:r w:rsidR="00E06390" w:rsidRPr="004829A2">
        <w:t>письменного уведомления П</w:t>
      </w:r>
      <w:r w:rsidR="00097AA3" w:rsidRPr="004829A2">
        <w:t>окупателя, предусмотренного п. 3.3.</w:t>
      </w:r>
      <w:r w:rsidR="005D1CB2" w:rsidRPr="004829A2">
        <w:t xml:space="preserve">7 </w:t>
      </w:r>
      <w:r w:rsidR="00232CFF" w:rsidRPr="004829A2">
        <w:t>д</w:t>
      </w:r>
      <w:r w:rsidR="00097AA3" w:rsidRPr="004829A2">
        <w:t>оговора</w:t>
      </w:r>
    </w:p>
    <w:p w14:paraId="539C54BB" w14:textId="128FB9B8" w:rsidR="00D76D82" w:rsidRPr="004829A2" w:rsidRDefault="00F144AC">
      <w:pPr>
        <w:pStyle w:val="a3"/>
        <w:widowControl w:val="0"/>
        <w:numPr>
          <w:ilvl w:val="1"/>
          <w:numId w:val="4"/>
        </w:numPr>
        <w:tabs>
          <w:tab w:val="left" w:pos="1276"/>
        </w:tabs>
        <w:ind w:firstLine="5"/>
        <w:jc w:val="both"/>
        <w:rPr>
          <w:b/>
        </w:rPr>
      </w:pPr>
      <w:r w:rsidRPr="004829A2">
        <w:rPr>
          <w:b/>
        </w:rPr>
        <w:t>Поставщик</w:t>
      </w:r>
      <w:r w:rsidR="00D76D82" w:rsidRPr="004829A2">
        <w:rPr>
          <w:b/>
        </w:rPr>
        <w:t xml:space="preserve"> имеет право:</w:t>
      </w:r>
    </w:p>
    <w:p w14:paraId="2F6B65DF" w14:textId="77777777" w:rsidR="00D76D82" w:rsidRPr="004829A2" w:rsidRDefault="00D76D82">
      <w:pPr>
        <w:pStyle w:val="a3"/>
        <w:widowControl w:val="0"/>
        <w:numPr>
          <w:ilvl w:val="2"/>
          <w:numId w:val="4"/>
        </w:numPr>
        <w:tabs>
          <w:tab w:val="left" w:pos="1418"/>
        </w:tabs>
        <w:jc w:val="both"/>
        <w:rPr>
          <w:lang w:eastAsia="en-US"/>
        </w:rPr>
      </w:pPr>
      <w:r w:rsidRPr="004829A2">
        <w:rPr>
          <w:lang w:eastAsia="en-US"/>
        </w:rPr>
        <w:t>В любое время проверять ход и качество работ, выполняемых Покупателем.</w:t>
      </w:r>
    </w:p>
    <w:p w14:paraId="77746087" w14:textId="77777777" w:rsidR="000E20E9" w:rsidRPr="004829A2" w:rsidRDefault="00D76D82">
      <w:pPr>
        <w:pStyle w:val="a3"/>
        <w:widowControl w:val="0"/>
        <w:numPr>
          <w:ilvl w:val="2"/>
          <w:numId w:val="4"/>
        </w:numPr>
        <w:tabs>
          <w:tab w:val="left" w:pos="709"/>
        </w:tabs>
        <w:ind w:left="0" w:firstLine="709"/>
        <w:jc w:val="both"/>
      </w:pPr>
      <w:r w:rsidRPr="004829A2">
        <w:rPr>
          <w:lang w:eastAsia="en-US"/>
        </w:rPr>
        <w:t xml:space="preserve">Осуществлять контроль за соблюдением Покупателем требований промышленной безопасности и охраны труда при выполнении работ. </w:t>
      </w:r>
    </w:p>
    <w:p w14:paraId="462FF0FB" w14:textId="63272D58" w:rsidR="00D76D82" w:rsidRPr="004829A2" w:rsidRDefault="00D76D82">
      <w:pPr>
        <w:pStyle w:val="a3"/>
        <w:widowControl w:val="0"/>
        <w:numPr>
          <w:ilvl w:val="2"/>
          <w:numId w:val="4"/>
        </w:numPr>
        <w:tabs>
          <w:tab w:val="left" w:pos="709"/>
        </w:tabs>
        <w:ind w:left="0" w:firstLine="709"/>
        <w:jc w:val="both"/>
      </w:pPr>
      <w:r w:rsidRPr="004829A2">
        <w:rPr>
          <w:lang w:eastAsia="en-US"/>
        </w:rPr>
        <w:t>Проверять места проведения работ на соблюдение требования промышленной безопасности и охраны труда Покупателем и вносить обязательные для рассмотрения предложения (предписания, акты) об устранении выявленных нарушений.</w:t>
      </w:r>
    </w:p>
    <w:p w14:paraId="383CA646" w14:textId="2CA71733" w:rsidR="006C3E2D" w:rsidRPr="004829A2" w:rsidRDefault="00D76D82">
      <w:pPr>
        <w:pStyle w:val="a3"/>
        <w:widowControl w:val="0"/>
        <w:numPr>
          <w:ilvl w:val="2"/>
          <w:numId w:val="4"/>
        </w:numPr>
        <w:tabs>
          <w:tab w:val="left" w:pos="709"/>
        </w:tabs>
        <w:ind w:left="0" w:firstLine="709"/>
        <w:jc w:val="both"/>
      </w:pPr>
      <w:r w:rsidRPr="004829A2">
        <w:rPr>
          <w:lang w:eastAsia="en-US"/>
        </w:rPr>
        <w:t>Получать информацию о состоянии промышленной безопасности и охраны труда, а также обо всех несчастных случаях, допущенных Покупателем при выполнении работ. Принимать участие в расследовании несчастных случаев.</w:t>
      </w:r>
    </w:p>
    <w:p w14:paraId="09C3A426" w14:textId="2FC60C9D" w:rsidR="00D76D82" w:rsidRPr="004829A2" w:rsidRDefault="006C3E2D">
      <w:pPr>
        <w:pStyle w:val="a3"/>
        <w:widowControl w:val="0"/>
        <w:numPr>
          <w:ilvl w:val="2"/>
          <w:numId w:val="4"/>
        </w:numPr>
        <w:tabs>
          <w:tab w:val="left" w:pos="709"/>
        </w:tabs>
        <w:ind w:left="0" w:firstLine="709"/>
        <w:jc w:val="both"/>
      </w:pPr>
      <w:r w:rsidRPr="004829A2">
        <w:rPr>
          <w:lang w:eastAsia="en-US"/>
        </w:rPr>
        <w:t xml:space="preserve">В случае несоблюдения Покупателем своих обязанностей, предусмотренных п. </w:t>
      </w:r>
      <w:r w:rsidR="00F94E12" w:rsidRPr="004829A2">
        <w:rPr>
          <w:lang w:eastAsia="en-US"/>
        </w:rPr>
        <w:t>3.3</w:t>
      </w:r>
      <w:r w:rsidRPr="004829A2">
        <w:rPr>
          <w:lang w:eastAsia="en-US"/>
        </w:rPr>
        <w:t>.</w:t>
      </w:r>
      <w:r w:rsidR="00F94E12" w:rsidRPr="004829A2">
        <w:rPr>
          <w:lang w:eastAsia="en-US"/>
        </w:rPr>
        <w:t>2</w:t>
      </w:r>
      <w:r w:rsidRPr="004829A2">
        <w:rPr>
          <w:lang w:eastAsia="en-US"/>
        </w:rPr>
        <w:t xml:space="preserve">, </w:t>
      </w:r>
      <w:r w:rsidR="00F94E12" w:rsidRPr="004829A2">
        <w:rPr>
          <w:lang w:eastAsia="en-US"/>
        </w:rPr>
        <w:t xml:space="preserve">3.3.3 </w:t>
      </w:r>
      <w:r w:rsidR="00111A7E" w:rsidRPr="004829A2">
        <w:rPr>
          <w:lang w:eastAsia="en-US"/>
        </w:rPr>
        <w:t>д</w:t>
      </w:r>
      <w:r w:rsidR="00D76D82" w:rsidRPr="004829A2">
        <w:rPr>
          <w:lang w:eastAsia="en-US"/>
        </w:rPr>
        <w:t xml:space="preserve">оговора, а также при установлении угрозы аварии или несчастного случая, </w:t>
      </w:r>
      <w:r w:rsidR="00D76D82" w:rsidRPr="004829A2">
        <w:rPr>
          <w:lang w:eastAsia="en-US"/>
        </w:rPr>
        <w:lastRenderedPageBreak/>
        <w:t xml:space="preserve">вызванной действиями работников Покупателя, </w:t>
      </w:r>
      <w:r w:rsidR="002952BE" w:rsidRPr="004829A2">
        <w:rPr>
          <w:lang w:eastAsia="en-US"/>
        </w:rPr>
        <w:t>Поставщик</w:t>
      </w:r>
      <w:r w:rsidR="00D76D82" w:rsidRPr="004829A2">
        <w:rPr>
          <w:lang w:eastAsia="en-US"/>
        </w:rPr>
        <w:t xml:space="preserve"> вправе приостановить выполнение работ и потребовать освобождения работниками Покупателя территории производства работ, либо отказаться в одностороннем порядке от исполнения </w:t>
      </w:r>
      <w:r w:rsidR="00111A7E" w:rsidRPr="004829A2">
        <w:rPr>
          <w:lang w:eastAsia="en-US"/>
        </w:rPr>
        <w:t>д</w:t>
      </w:r>
      <w:r w:rsidR="00D76D82" w:rsidRPr="004829A2">
        <w:rPr>
          <w:lang w:eastAsia="en-US"/>
        </w:rPr>
        <w:t xml:space="preserve">оговора, предварительно известив об </w:t>
      </w:r>
      <w:r w:rsidR="001E1FBE" w:rsidRPr="004829A2">
        <w:rPr>
          <w:lang w:eastAsia="en-US"/>
        </w:rPr>
        <w:t>э</w:t>
      </w:r>
      <w:r w:rsidR="00D76D82" w:rsidRPr="004829A2">
        <w:rPr>
          <w:lang w:eastAsia="en-US"/>
        </w:rPr>
        <w:t>том факте Покупателя.</w:t>
      </w:r>
    </w:p>
    <w:p w14:paraId="22D00CB1" w14:textId="77777777" w:rsidR="00C56156" w:rsidRPr="004829A2" w:rsidRDefault="0015735A">
      <w:pPr>
        <w:pStyle w:val="a3"/>
        <w:widowControl w:val="0"/>
        <w:numPr>
          <w:ilvl w:val="1"/>
          <w:numId w:val="4"/>
        </w:numPr>
        <w:tabs>
          <w:tab w:val="left" w:pos="426"/>
          <w:tab w:val="left" w:pos="1276"/>
        </w:tabs>
        <w:ind w:left="0" w:firstLine="709"/>
        <w:jc w:val="both"/>
        <w:rPr>
          <w:b/>
        </w:rPr>
      </w:pPr>
      <w:r w:rsidRPr="004829A2">
        <w:rPr>
          <w:b/>
        </w:rPr>
        <w:t>Покупатель обязан:</w:t>
      </w:r>
    </w:p>
    <w:p w14:paraId="2A31952B" w14:textId="43932FEC" w:rsidR="00954C42" w:rsidRPr="00704B0C" w:rsidRDefault="00F144AC">
      <w:pPr>
        <w:pStyle w:val="a3"/>
        <w:widowControl w:val="0"/>
        <w:numPr>
          <w:ilvl w:val="2"/>
          <w:numId w:val="4"/>
        </w:numPr>
        <w:tabs>
          <w:tab w:val="left" w:pos="426"/>
          <w:tab w:val="left" w:pos="1276"/>
        </w:tabs>
        <w:ind w:left="0" w:firstLine="709"/>
        <w:jc w:val="both"/>
        <w:rPr>
          <w:b/>
        </w:rPr>
      </w:pPr>
      <w:r w:rsidRPr="004829A2">
        <w:t xml:space="preserve"> </w:t>
      </w:r>
      <w:r w:rsidR="007D4428" w:rsidRPr="004829A2">
        <w:t xml:space="preserve">Предоставить Поставщику </w:t>
      </w:r>
      <w:r w:rsidR="008532A5" w:rsidRPr="004829A2">
        <w:t xml:space="preserve">обеспечение исполнения своих обязательств по </w:t>
      </w:r>
      <w:r w:rsidR="008532A5" w:rsidRPr="00704B0C">
        <w:t xml:space="preserve">договору </w:t>
      </w:r>
      <w:r w:rsidR="007D4428" w:rsidRPr="00704B0C">
        <w:t xml:space="preserve">в порядке, предусмотренном разделом </w:t>
      </w:r>
      <w:r w:rsidR="00232CFF" w:rsidRPr="00704B0C">
        <w:t>7</w:t>
      </w:r>
      <w:r w:rsidR="007D4428" w:rsidRPr="00704B0C">
        <w:t xml:space="preserve"> </w:t>
      </w:r>
      <w:r w:rsidR="00111A7E" w:rsidRPr="00704B0C">
        <w:t>д</w:t>
      </w:r>
      <w:r w:rsidR="007D4428" w:rsidRPr="00704B0C">
        <w:t>оговора.</w:t>
      </w:r>
    </w:p>
    <w:p w14:paraId="648F3820" w14:textId="2080BADF" w:rsidR="00F65246" w:rsidRPr="00B77EB2" w:rsidRDefault="00F65246">
      <w:pPr>
        <w:pStyle w:val="a3"/>
        <w:widowControl w:val="0"/>
        <w:numPr>
          <w:ilvl w:val="2"/>
          <w:numId w:val="4"/>
        </w:numPr>
        <w:tabs>
          <w:tab w:val="left" w:pos="426"/>
          <w:tab w:val="left" w:pos="1276"/>
        </w:tabs>
        <w:ind w:left="0" w:firstLine="709"/>
        <w:jc w:val="both"/>
        <w:rPr>
          <w:b/>
        </w:rPr>
      </w:pPr>
      <w:r w:rsidRPr="00B77EB2">
        <w:t>Обеспечить заключение договора (ов) аренды</w:t>
      </w:r>
      <w:r w:rsidR="00AE1CC8" w:rsidRPr="00B77EB2">
        <w:t>/субаренды</w:t>
      </w:r>
      <w:r w:rsidRPr="00B77EB2">
        <w:t xml:space="preserve"> земельных участков (территории) для </w:t>
      </w:r>
      <w:r w:rsidR="007D6BCC" w:rsidRPr="00B77EB2">
        <w:t xml:space="preserve">организации площадок </w:t>
      </w:r>
      <w:r w:rsidR="007D6BCC" w:rsidRPr="00C10B58">
        <w:t xml:space="preserve">для временного </w:t>
      </w:r>
      <w:r w:rsidR="007D6BCC" w:rsidRPr="00B77EB2">
        <w:t xml:space="preserve">складирования и </w:t>
      </w:r>
      <w:r w:rsidRPr="00B77EB2">
        <w:t xml:space="preserve">размещения </w:t>
      </w:r>
      <w:r w:rsidR="007D6BCC" w:rsidRPr="00B77EB2">
        <w:t xml:space="preserve">на них </w:t>
      </w:r>
      <w:r w:rsidRPr="00B77EB2">
        <w:t>приобретенного товара и предоставление их копий в адрес Поставщ</w:t>
      </w:r>
      <w:r w:rsidR="00C13C88" w:rsidRPr="00B77EB2">
        <w:t xml:space="preserve">ика в срок не позднее </w:t>
      </w:r>
      <w:r w:rsidR="00C13C88" w:rsidRPr="00B77EB2">
        <w:rPr>
          <w:b/>
        </w:rPr>
        <w:t>01.</w:t>
      </w:r>
      <w:r w:rsidR="00B62E81" w:rsidRPr="00B77EB2">
        <w:rPr>
          <w:b/>
        </w:rPr>
        <w:t>11</w:t>
      </w:r>
      <w:r w:rsidR="00C13C88" w:rsidRPr="00B77EB2">
        <w:rPr>
          <w:b/>
        </w:rPr>
        <w:t>.202</w:t>
      </w:r>
      <w:r w:rsidR="00D72784" w:rsidRPr="00B77EB2">
        <w:rPr>
          <w:b/>
        </w:rPr>
        <w:t>6</w:t>
      </w:r>
      <w:r w:rsidRPr="00B77EB2">
        <w:t>.</w:t>
      </w:r>
    </w:p>
    <w:p w14:paraId="2006DEDA" w14:textId="77777777" w:rsidR="00954C42" w:rsidRPr="004829A2" w:rsidRDefault="00954C42">
      <w:pPr>
        <w:pStyle w:val="a3"/>
        <w:widowControl w:val="0"/>
        <w:numPr>
          <w:ilvl w:val="2"/>
          <w:numId w:val="4"/>
        </w:numPr>
        <w:tabs>
          <w:tab w:val="left" w:pos="426"/>
          <w:tab w:val="left" w:pos="1276"/>
        </w:tabs>
        <w:ind w:left="0" w:firstLine="709"/>
        <w:jc w:val="both"/>
        <w:rPr>
          <w:b/>
        </w:rPr>
      </w:pPr>
      <w:r w:rsidRPr="004829A2">
        <w:t>Организовать своевременно и своими силами:</w:t>
      </w:r>
    </w:p>
    <w:p w14:paraId="42A0227E" w14:textId="49EDE5BD" w:rsidR="00954C42" w:rsidRPr="00B77EB2" w:rsidRDefault="00954C42">
      <w:pPr>
        <w:pStyle w:val="a3"/>
        <w:widowControl w:val="0"/>
        <w:tabs>
          <w:tab w:val="left" w:pos="426"/>
          <w:tab w:val="left" w:pos="1276"/>
        </w:tabs>
        <w:ind w:left="0" w:firstLine="709"/>
        <w:jc w:val="both"/>
      </w:pPr>
      <w:r w:rsidRPr="004829A2">
        <w:t xml:space="preserve">- уборку, складирование </w:t>
      </w:r>
      <w:r w:rsidR="008646A7">
        <w:t xml:space="preserve">товара </w:t>
      </w:r>
      <w:r w:rsidRPr="004829A2">
        <w:t>в специально отведенных для таких целей местах</w:t>
      </w:r>
      <w:r w:rsidR="00501A7F">
        <w:t xml:space="preserve"> (площадках временного складирования товара)</w:t>
      </w:r>
      <w:r w:rsidR="000E653C" w:rsidRPr="004829A2">
        <w:t xml:space="preserve">, согласно </w:t>
      </w:r>
      <w:r w:rsidR="000E653C" w:rsidRPr="00AC0283">
        <w:t>п. 1.</w:t>
      </w:r>
      <w:r w:rsidR="00AC0283" w:rsidRPr="00AC0283">
        <w:t>7</w:t>
      </w:r>
      <w:r w:rsidR="000E653C" w:rsidRPr="004829A2">
        <w:t xml:space="preserve"> </w:t>
      </w:r>
      <w:r w:rsidR="00232CFF" w:rsidRPr="004829A2">
        <w:t>д</w:t>
      </w:r>
      <w:r w:rsidR="000E653C" w:rsidRPr="004829A2">
        <w:t>оговора</w:t>
      </w:r>
      <w:r w:rsidRPr="004829A2">
        <w:t>, вывоз собственных отходов производства и потребления, возникающих при выполнении</w:t>
      </w:r>
      <w:r w:rsidRPr="004829A2">
        <w:rPr>
          <w:color w:val="FF0000"/>
        </w:rPr>
        <w:t xml:space="preserve"> </w:t>
      </w:r>
      <w:r w:rsidRPr="004829A2">
        <w:t>работ на территории П</w:t>
      </w:r>
      <w:r w:rsidR="00995B34" w:rsidRPr="004829A2">
        <w:t>оставщика</w:t>
      </w:r>
      <w:r w:rsidRPr="004829A2">
        <w:t xml:space="preserve">, в специализированные организации, осуществляющие сбор, </w:t>
      </w:r>
      <w:r w:rsidRPr="00B77EB2">
        <w:t>транспортирование, размещение/утилизацию/обезвреживание отходов;</w:t>
      </w:r>
    </w:p>
    <w:p w14:paraId="098144C5" w14:textId="5D0F72C9" w:rsidR="00501A7F" w:rsidRDefault="00954C42">
      <w:pPr>
        <w:pStyle w:val="a3"/>
        <w:widowControl w:val="0"/>
        <w:tabs>
          <w:tab w:val="left" w:pos="426"/>
          <w:tab w:val="left" w:pos="1276"/>
        </w:tabs>
        <w:ind w:left="0" w:firstLine="709"/>
        <w:jc w:val="both"/>
      </w:pPr>
      <w:r w:rsidRPr="00B77EB2">
        <w:t xml:space="preserve">- </w:t>
      </w:r>
      <w:r w:rsidR="00501A7F" w:rsidRPr="00B77EB2">
        <w:t xml:space="preserve">вывоз </w:t>
      </w:r>
      <w:r w:rsidR="008646A7" w:rsidRPr="00B77EB2">
        <w:t xml:space="preserve">товара </w:t>
      </w:r>
      <w:r w:rsidR="00501A7F" w:rsidRPr="00B77EB2">
        <w:t xml:space="preserve">с мест временного складирования </w:t>
      </w:r>
      <w:r w:rsidR="008646A7" w:rsidRPr="00B77EB2">
        <w:t>в сроки, указанные в Календарном плане производства работ (Приложение № 3 к договору);</w:t>
      </w:r>
    </w:p>
    <w:p w14:paraId="145818B0" w14:textId="6F121EE5" w:rsidR="00954C42" w:rsidRPr="004829A2" w:rsidRDefault="00501A7F">
      <w:pPr>
        <w:pStyle w:val="a3"/>
        <w:widowControl w:val="0"/>
        <w:tabs>
          <w:tab w:val="left" w:pos="426"/>
          <w:tab w:val="left" w:pos="1276"/>
        </w:tabs>
        <w:ind w:left="0" w:firstLine="709"/>
        <w:jc w:val="both"/>
      </w:pPr>
      <w:r>
        <w:t xml:space="preserve">- </w:t>
      </w:r>
      <w:r w:rsidR="00954C42" w:rsidRPr="004829A2">
        <w:t>не допускать захламление территории П</w:t>
      </w:r>
      <w:r w:rsidR="00995B34" w:rsidRPr="004829A2">
        <w:t>оставщика</w:t>
      </w:r>
      <w:r w:rsidR="00954C42" w:rsidRPr="004829A2">
        <w:t xml:space="preserve"> и прилегающей территории предметами, не связанными с деятельностью Покупателя;</w:t>
      </w:r>
    </w:p>
    <w:p w14:paraId="12B7D468" w14:textId="77777777" w:rsidR="00954C42" w:rsidRPr="004829A2" w:rsidRDefault="00954C42">
      <w:pPr>
        <w:pStyle w:val="a3"/>
        <w:widowControl w:val="0"/>
        <w:tabs>
          <w:tab w:val="left" w:pos="426"/>
          <w:tab w:val="left" w:pos="1276"/>
        </w:tabs>
        <w:ind w:left="0" w:firstLine="709"/>
        <w:jc w:val="both"/>
      </w:pPr>
      <w:r w:rsidRPr="004829A2">
        <w:t>- вести временное накопление отходов в соответствии с требованиями действующих санитарных норм и правил. Отходы, образующиеся в результате деятельности Покупателя, являются его собственностью и подлежат транспортированию, размещению/утилизации/обезвреживанию за его счет.</w:t>
      </w:r>
    </w:p>
    <w:p w14:paraId="5CD0D7CB" w14:textId="36E727CA" w:rsidR="00F144AC" w:rsidRPr="004829A2" w:rsidRDefault="00954C42">
      <w:pPr>
        <w:pStyle w:val="a3"/>
        <w:widowControl w:val="0"/>
        <w:tabs>
          <w:tab w:val="left" w:pos="426"/>
          <w:tab w:val="left" w:pos="1276"/>
        </w:tabs>
        <w:ind w:left="0" w:firstLine="709"/>
        <w:jc w:val="both"/>
        <w:rPr>
          <w:b/>
        </w:rPr>
      </w:pPr>
      <w:r w:rsidRPr="004829A2">
        <w:t>- производить платежи за загрязнение окружающей среды от выбросов, размещения отходов, образующихся при выполнении работ и предусмотренных для данной местности.</w:t>
      </w:r>
      <w:r w:rsidR="007D4428" w:rsidRPr="004829A2">
        <w:t xml:space="preserve"> </w:t>
      </w:r>
    </w:p>
    <w:p w14:paraId="3040607F" w14:textId="3B3B9599" w:rsidR="003B308A" w:rsidRPr="004829A2" w:rsidRDefault="00C56156">
      <w:pPr>
        <w:pStyle w:val="a3"/>
        <w:widowControl w:val="0"/>
        <w:numPr>
          <w:ilvl w:val="2"/>
          <w:numId w:val="4"/>
        </w:numPr>
        <w:tabs>
          <w:tab w:val="left" w:pos="1418"/>
        </w:tabs>
        <w:ind w:left="0" w:firstLine="709"/>
        <w:jc w:val="both"/>
        <w:rPr>
          <w:rFonts w:eastAsiaTheme="minorHAnsi"/>
          <w:lang w:eastAsia="en-US"/>
        </w:rPr>
      </w:pPr>
      <w:r w:rsidRPr="004829A2">
        <w:t xml:space="preserve">За свой счет организовать сбор, отгрузку и вывоз с территории </w:t>
      </w:r>
      <w:r w:rsidR="00D808F9" w:rsidRPr="004829A2">
        <w:t>Поставщика</w:t>
      </w:r>
      <w:r w:rsidRPr="004829A2">
        <w:t xml:space="preserve">, а при необходимости осуществить разделку </w:t>
      </w:r>
      <w:r w:rsidR="009F1E3E" w:rsidRPr="004829A2">
        <w:t>т</w:t>
      </w:r>
      <w:r w:rsidRPr="004829A2">
        <w:t xml:space="preserve">овара в габаритные размеры на территории </w:t>
      </w:r>
      <w:r w:rsidR="00D808F9" w:rsidRPr="004829A2">
        <w:t>Поставщика</w:t>
      </w:r>
      <w:r w:rsidRPr="004829A2">
        <w:t>.</w:t>
      </w:r>
    </w:p>
    <w:p w14:paraId="30C2B64A" w14:textId="4B97B880" w:rsidR="003B308A" w:rsidRPr="004829A2" w:rsidRDefault="003B308A">
      <w:pPr>
        <w:pStyle w:val="a3"/>
        <w:widowControl w:val="0"/>
        <w:numPr>
          <w:ilvl w:val="2"/>
          <w:numId w:val="4"/>
        </w:numPr>
        <w:tabs>
          <w:tab w:val="left" w:pos="1418"/>
        </w:tabs>
        <w:ind w:left="0" w:firstLine="709"/>
        <w:jc w:val="both"/>
        <w:rPr>
          <w:rFonts w:eastAsiaTheme="minorHAnsi"/>
          <w:lang w:eastAsia="en-US"/>
        </w:rPr>
      </w:pPr>
      <w:r w:rsidRPr="004829A2">
        <w:rPr>
          <w:lang w:eastAsia="en-US"/>
        </w:rPr>
        <w:t xml:space="preserve">При получении </w:t>
      </w:r>
      <w:r w:rsidR="009F1E3E" w:rsidRPr="004829A2">
        <w:rPr>
          <w:lang w:eastAsia="en-US"/>
        </w:rPr>
        <w:t>т</w:t>
      </w:r>
      <w:r w:rsidRPr="004829A2">
        <w:rPr>
          <w:lang w:eastAsia="en-US"/>
        </w:rPr>
        <w:t xml:space="preserve">овара и осуществления необходимых работ, связанных с подготовкой к </w:t>
      </w:r>
      <w:r w:rsidR="00E9178F">
        <w:rPr>
          <w:lang w:eastAsia="en-US"/>
        </w:rPr>
        <w:t>выборке</w:t>
      </w:r>
      <w:r w:rsidRPr="004829A2">
        <w:rPr>
          <w:lang w:eastAsia="en-US"/>
        </w:rPr>
        <w:t xml:space="preserve"> </w:t>
      </w:r>
      <w:r w:rsidR="009F1E3E" w:rsidRPr="004829A2">
        <w:rPr>
          <w:lang w:eastAsia="en-US"/>
        </w:rPr>
        <w:t>т</w:t>
      </w:r>
      <w:r w:rsidRPr="004829A2">
        <w:rPr>
          <w:lang w:eastAsia="en-US"/>
        </w:rPr>
        <w:t xml:space="preserve">овара на территории </w:t>
      </w:r>
      <w:r w:rsidR="00D808F9" w:rsidRPr="004829A2">
        <w:rPr>
          <w:lang w:eastAsia="en-US"/>
        </w:rPr>
        <w:t>Поставщика</w:t>
      </w:r>
      <w:r w:rsidRPr="004829A2">
        <w:rPr>
          <w:lang w:eastAsia="en-US"/>
        </w:rPr>
        <w:t>, обеспечить выполнение своими работниками и нести полную ответственность в соответствии с действующими правилами и законодательством Р</w:t>
      </w:r>
      <w:r w:rsidR="00DB513E" w:rsidRPr="004829A2">
        <w:rPr>
          <w:lang w:eastAsia="en-US"/>
        </w:rPr>
        <w:t>оссийской Федерации</w:t>
      </w:r>
      <w:r w:rsidRPr="004829A2">
        <w:rPr>
          <w:lang w:eastAsia="en-US"/>
        </w:rPr>
        <w:t xml:space="preserve"> за соблюдение норм пожарной безопасности, мероприятий по технике безопасности, охране труда, охране окружающей среды и санитарии</w:t>
      </w:r>
      <w:r w:rsidR="00827A6D" w:rsidRPr="004829A2">
        <w:rPr>
          <w:lang w:eastAsia="en-US"/>
        </w:rPr>
        <w:t>, а также производить работы в соответствии с требованиями изложенными в</w:t>
      </w:r>
      <w:r w:rsidR="00827A6D" w:rsidRPr="004829A2">
        <w:t xml:space="preserve"> ст.9 </w:t>
      </w:r>
      <w:r w:rsidR="00504CF0" w:rsidRPr="004829A2">
        <w:t xml:space="preserve">Федерального закона от 21.07.1997 № </w:t>
      </w:r>
      <w:r w:rsidR="00827A6D" w:rsidRPr="004829A2">
        <w:t>116</w:t>
      </w:r>
      <w:r w:rsidR="00504CF0" w:rsidRPr="004829A2">
        <w:t>-ФЗ</w:t>
      </w:r>
      <w:r w:rsidR="00827A6D" w:rsidRPr="004829A2">
        <w:t xml:space="preserve"> «О промышленной безопасности опа</w:t>
      </w:r>
      <w:r w:rsidR="00F94E12" w:rsidRPr="004829A2">
        <w:t>сных производственных объектов»</w:t>
      </w:r>
      <w:r w:rsidR="00827A6D" w:rsidRPr="004829A2">
        <w:t>, п.п.5.11</w:t>
      </w:r>
      <w:r w:rsidR="0099277E" w:rsidRPr="004829A2">
        <w:t>,</w:t>
      </w:r>
      <w:r w:rsidR="00827A6D" w:rsidRPr="004829A2">
        <w:t xml:space="preserve"> 8.2.18 СНиП 12-03-2001 </w:t>
      </w:r>
      <w:r w:rsidR="000669BE" w:rsidRPr="004829A2">
        <w:t>«</w:t>
      </w:r>
      <w:r w:rsidR="00827A6D" w:rsidRPr="004829A2">
        <w:t>Безопасность труда в строительстве</w:t>
      </w:r>
      <w:r w:rsidR="00A94536" w:rsidRPr="004829A2">
        <w:t xml:space="preserve"> часть 1. Общие требования</w:t>
      </w:r>
      <w:r w:rsidR="000669BE" w:rsidRPr="004829A2">
        <w:t>»</w:t>
      </w:r>
      <w:r w:rsidR="00273014" w:rsidRPr="004829A2">
        <w:t>.</w:t>
      </w:r>
    </w:p>
    <w:p w14:paraId="5DBF182E" w14:textId="37B93DC7" w:rsidR="00F94E12" w:rsidRPr="004829A2" w:rsidRDefault="00F94E12">
      <w:pPr>
        <w:pStyle w:val="a3"/>
        <w:widowControl w:val="0"/>
        <w:numPr>
          <w:ilvl w:val="2"/>
          <w:numId w:val="4"/>
        </w:numPr>
        <w:tabs>
          <w:tab w:val="left" w:pos="1418"/>
        </w:tabs>
        <w:ind w:left="0" w:firstLine="709"/>
        <w:jc w:val="both"/>
        <w:rPr>
          <w:rFonts w:eastAsiaTheme="minorHAnsi"/>
          <w:lang w:eastAsia="en-US"/>
        </w:rPr>
      </w:pPr>
      <w:r w:rsidRPr="004829A2">
        <w:t xml:space="preserve">Обеспечить накопление собранного и подготовленного </w:t>
      </w:r>
      <w:r w:rsidR="009F1E3E" w:rsidRPr="004829A2">
        <w:t>т</w:t>
      </w:r>
      <w:r w:rsidRPr="004829A2">
        <w:t xml:space="preserve">овара </w:t>
      </w:r>
      <w:r w:rsidR="00E04E64" w:rsidRPr="004829A2">
        <w:t xml:space="preserve">для совместного определения </w:t>
      </w:r>
      <w:r w:rsidR="00786D4E" w:rsidRPr="004829A2">
        <w:t xml:space="preserve">с Поставщиком </w:t>
      </w:r>
      <w:r w:rsidR="00E04E64" w:rsidRPr="004829A2">
        <w:t xml:space="preserve">фактической массы товара в соответствии с условиями </w:t>
      </w:r>
      <w:r w:rsidR="00232CFF" w:rsidRPr="004829A2">
        <w:t>д</w:t>
      </w:r>
      <w:r w:rsidR="00E04E64" w:rsidRPr="004829A2">
        <w:t xml:space="preserve">оговора </w:t>
      </w:r>
      <w:r w:rsidRPr="004829A2">
        <w:t xml:space="preserve">к </w:t>
      </w:r>
      <w:r w:rsidR="00AC0283">
        <w:t>выборке</w:t>
      </w:r>
      <w:r w:rsidR="00AC0283" w:rsidRPr="004829A2">
        <w:t xml:space="preserve"> </w:t>
      </w:r>
      <w:r w:rsidRPr="004829A2">
        <w:t xml:space="preserve">на заранее согласованных площадках временного складирования </w:t>
      </w:r>
      <w:r w:rsidR="00B81EF3" w:rsidRPr="004829A2">
        <w:t>т</w:t>
      </w:r>
      <w:r w:rsidRPr="004829A2">
        <w:t>овара</w:t>
      </w:r>
      <w:r w:rsidR="000E653C" w:rsidRPr="004829A2">
        <w:t xml:space="preserve">, согласно </w:t>
      </w:r>
      <w:r w:rsidR="000E653C" w:rsidRPr="00AC0283">
        <w:t>п. 1.</w:t>
      </w:r>
      <w:r w:rsidR="00AC0283">
        <w:t>7</w:t>
      </w:r>
      <w:r w:rsidR="000E653C" w:rsidRPr="004829A2">
        <w:t xml:space="preserve"> </w:t>
      </w:r>
      <w:r w:rsidR="00232CFF" w:rsidRPr="004829A2">
        <w:t>д</w:t>
      </w:r>
      <w:r w:rsidR="000E653C" w:rsidRPr="004829A2">
        <w:t>оговора</w:t>
      </w:r>
      <w:r w:rsidRPr="004829A2">
        <w:t>.</w:t>
      </w:r>
      <w:r w:rsidR="00E06390" w:rsidRPr="004829A2">
        <w:t xml:space="preserve"> </w:t>
      </w:r>
    </w:p>
    <w:p w14:paraId="2FF6DE3B" w14:textId="6CE889BC" w:rsidR="00273014" w:rsidRPr="004829A2" w:rsidRDefault="00E06390">
      <w:pPr>
        <w:pStyle w:val="a3"/>
        <w:widowControl w:val="0"/>
        <w:numPr>
          <w:ilvl w:val="2"/>
          <w:numId w:val="4"/>
        </w:numPr>
        <w:tabs>
          <w:tab w:val="left" w:pos="1418"/>
        </w:tabs>
        <w:ind w:left="0" w:firstLine="709"/>
        <w:jc w:val="both"/>
        <w:rPr>
          <w:rFonts w:eastAsiaTheme="minorHAnsi"/>
          <w:lang w:eastAsia="en-US"/>
        </w:rPr>
      </w:pPr>
      <w:r w:rsidRPr="004829A2">
        <w:t>По завершению работ, указанных в п.3.3.6 П</w:t>
      </w:r>
      <w:r w:rsidR="00097AA3" w:rsidRPr="004829A2">
        <w:t xml:space="preserve">окупатель обязан </w:t>
      </w:r>
      <w:r w:rsidRPr="004829A2">
        <w:t>в течение 1 (одного) календарного дня уведомить П</w:t>
      </w:r>
      <w:r w:rsidR="00097AA3" w:rsidRPr="004829A2">
        <w:t xml:space="preserve">оставщика </w:t>
      </w:r>
      <w:r w:rsidRPr="004829A2">
        <w:t>о готовности к совместно</w:t>
      </w:r>
      <w:r w:rsidR="000E653C" w:rsidRPr="004829A2">
        <w:t>му определению массы товара</w:t>
      </w:r>
      <w:r w:rsidRPr="004829A2">
        <w:t xml:space="preserve">. </w:t>
      </w:r>
    </w:p>
    <w:p w14:paraId="38D7F9AB" w14:textId="1927E902" w:rsidR="003B308A" w:rsidRPr="004829A2" w:rsidRDefault="003B308A">
      <w:pPr>
        <w:pStyle w:val="a3"/>
        <w:widowControl w:val="0"/>
        <w:numPr>
          <w:ilvl w:val="2"/>
          <w:numId w:val="4"/>
        </w:numPr>
        <w:tabs>
          <w:tab w:val="left" w:pos="1418"/>
        </w:tabs>
        <w:ind w:left="0" w:firstLine="709"/>
        <w:jc w:val="both"/>
        <w:rPr>
          <w:rFonts w:eastAsiaTheme="minorHAnsi"/>
          <w:lang w:eastAsia="en-US"/>
        </w:rPr>
      </w:pPr>
      <w:r w:rsidRPr="004829A2">
        <w:rPr>
          <w:lang w:eastAsia="en-US"/>
        </w:rPr>
        <w:t xml:space="preserve">По окончанию работ, связанных со сбором, разделкой и транспортировкой </w:t>
      </w:r>
      <w:r w:rsidR="00B81EF3" w:rsidRPr="004829A2">
        <w:rPr>
          <w:lang w:eastAsia="en-US"/>
        </w:rPr>
        <w:t>т</w:t>
      </w:r>
      <w:r w:rsidRPr="004829A2">
        <w:rPr>
          <w:lang w:eastAsia="en-US"/>
        </w:rPr>
        <w:t xml:space="preserve">овара вывезти с территории </w:t>
      </w:r>
      <w:r w:rsidR="00D808F9" w:rsidRPr="004829A2">
        <w:rPr>
          <w:lang w:eastAsia="en-US"/>
        </w:rPr>
        <w:t>Поставщика</w:t>
      </w:r>
      <w:r w:rsidRPr="004829A2">
        <w:rPr>
          <w:lang w:eastAsia="en-US"/>
        </w:rPr>
        <w:t xml:space="preserve"> собственное оборудование</w:t>
      </w:r>
      <w:r w:rsidR="00D76D82" w:rsidRPr="004829A2">
        <w:rPr>
          <w:lang w:eastAsia="en-US"/>
        </w:rPr>
        <w:t>,</w:t>
      </w:r>
      <w:r w:rsidRPr="004829A2">
        <w:rPr>
          <w:lang w:eastAsia="en-US"/>
        </w:rPr>
        <w:t xml:space="preserve"> инструмент</w:t>
      </w:r>
      <w:r w:rsidR="00D76D82" w:rsidRPr="004829A2">
        <w:rPr>
          <w:lang w:eastAsia="en-US"/>
        </w:rPr>
        <w:t>, а также образовавшийся мусор.</w:t>
      </w:r>
    </w:p>
    <w:p w14:paraId="6D8A7888" w14:textId="67326E56" w:rsidR="00954C42" w:rsidRPr="005B24EC" w:rsidRDefault="00D7028C">
      <w:pPr>
        <w:pStyle w:val="a3"/>
        <w:widowControl w:val="0"/>
        <w:numPr>
          <w:ilvl w:val="2"/>
          <w:numId w:val="4"/>
        </w:numPr>
        <w:tabs>
          <w:tab w:val="left" w:pos="142"/>
          <w:tab w:val="left" w:pos="1418"/>
        </w:tabs>
        <w:ind w:left="0" w:firstLine="709"/>
        <w:jc w:val="both"/>
      </w:pPr>
      <w:r w:rsidRPr="004829A2">
        <w:t xml:space="preserve">Выполнить работы </w:t>
      </w:r>
      <w:r w:rsidRPr="005B24EC">
        <w:t>по рекультивации земельных участков</w:t>
      </w:r>
      <w:r w:rsidR="00BC21CD" w:rsidRPr="005B24EC">
        <w:t xml:space="preserve"> (технической</w:t>
      </w:r>
      <w:r w:rsidRPr="005B24EC">
        <w:t xml:space="preserve">, </w:t>
      </w:r>
      <w:r w:rsidR="00BC21CD" w:rsidRPr="005B24EC">
        <w:t>биологической)</w:t>
      </w:r>
      <w:r w:rsidR="005B24EC" w:rsidRPr="005B24EC">
        <w:t xml:space="preserve"> указанных в Приложении № 3 к настоящему договору</w:t>
      </w:r>
      <w:r w:rsidRPr="005B24EC">
        <w:t>.</w:t>
      </w:r>
    </w:p>
    <w:p w14:paraId="20E6C0A7" w14:textId="77777777" w:rsidR="00954C42" w:rsidRPr="004829A2" w:rsidRDefault="00BC21CD">
      <w:pPr>
        <w:pStyle w:val="a3"/>
        <w:widowControl w:val="0"/>
        <w:numPr>
          <w:ilvl w:val="2"/>
          <w:numId w:val="4"/>
        </w:numPr>
        <w:tabs>
          <w:tab w:val="left" w:pos="142"/>
          <w:tab w:val="left" w:pos="1418"/>
        </w:tabs>
        <w:ind w:left="0" w:firstLine="709"/>
        <w:jc w:val="both"/>
      </w:pPr>
      <w:r w:rsidRPr="004829A2">
        <w:t>Работы по рекультивации должны быть выполнены в соответствии с требованиями следующих нормативных и методических документов:</w:t>
      </w:r>
    </w:p>
    <w:p w14:paraId="6100CB98" w14:textId="7FF9A968" w:rsidR="00954C42" w:rsidRPr="004829A2" w:rsidRDefault="00BC21CD">
      <w:pPr>
        <w:pStyle w:val="a3"/>
        <w:widowControl w:val="0"/>
        <w:tabs>
          <w:tab w:val="left" w:pos="142"/>
          <w:tab w:val="left" w:pos="1418"/>
        </w:tabs>
        <w:ind w:left="0" w:firstLine="709"/>
        <w:jc w:val="both"/>
      </w:pPr>
      <w:r w:rsidRPr="004829A2">
        <w:t>- Распоряжение Правительства Р</w:t>
      </w:r>
      <w:r w:rsidR="0099277E" w:rsidRPr="004829A2">
        <w:t xml:space="preserve">оссийской </w:t>
      </w:r>
      <w:r w:rsidRPr="004829A2">
        <w:t>Ф</w:t>
      </w:r>
      <w:r w:rsidR="0099277E" w:rsidRPr="004829A2">
        <w:t>едерации</w:t>
      </w:r>
      <w:r w:rsidRPr="004829A2">
        <w:t xml:space="preserve"> от 08.05.2009 </w:t>
      </w:r>
      <w:r w:rsidR="0099277E" w:rsidRPr="004829A2">
        <w:t>№</w:t>
      </w:r>
      <w:r w:rsidRPr="004829A2">
        <w:t xml:space="preserve"> 631-р «Об </w:t>
      </w:r>
      <w:r w:rsidRPr="004829A2">
        <w:lastRenderedPageBreak/>
        <w:t>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 территория Таймырского-Долгано-Ненецкого муниципального района;</w:t>
      </w:r>
    </w:p>
    <w:p w14:paraId="5F7AE1B4" w14:textId="27E4ECD3" w:rsidR="00954C42" w:rsidRPr="004829A2" w:rsidRDefault="00BC21CD">
      <w:pPr>
        <w:pStyle w:val="a3"/>
        <w:widowControl w:val="0"/>
        <w:tabs>
          <w:tab w:val="left" w:pos="142"/>
          <w:tab w:val="left" w:pos="1418"/>
        </w:tabs>
        <w:ind w:left="0" w:firstLine="709"/>
        <w:jc w:val="both"/>
      </w:pPr>
      <w:r w:rsidRPr="004829A2">
        <w:t xml:space="preserve">- Земельный кодекс Российской Федерации от 25.10.2001 </w:t>
      </w:r>
      <w:r w:rsidR="0099277E" w:rsidRPr="004829A2">
        <w:t>№</w:t>
      </w:r>
      <w:r w:rsidRPr="004829A2">
        <w:t xml:space="preserve"> 136-ФЗ;</w:t>
      </w:r>
    </w:p>
    <w:p w14:paraId="4D27AE88" w14:textId="145E1FD0" w:rsidR="00954C42" w:rsidRPr="004829A2" w:rsidRDefault="00BC21CD">
      <w:pPr>
        <w:pStyle w:val="a3"/>
        <w:widowControl w:val="0"/>
        <w:tabs>
          <w:tab w:val="left" w:pos="142"/>
          <w:tab w:val="left" w:pos="1418"/>
        </w:tabs>
        <w:ind w:left="0" w:firstLine="709"/>
        <w:jc w:val="both"/>
      </w:pPr>
      <w:r w:rsidRPr="004829A2">
        <w:t xml:space="preserve">- Федеральный закон от 10.01.2002 </w:t>
      </w:r>
      <w:r w:rsidR="0099277E" w:rsidRPr="004829A2">
        <w:t>№</w:t>
      </w:r>
      <w:r w:rsidRPr="004829A2">
        <w:t xml:space="preserve"> 7-ФЗ </w:t>
      </w:r>
      <w:r w:rsidR="00AD7881" w:rsidRPr="004829A2">
        <w:t>«</w:t>
      </w:r>
      <w:r w:rsidRPr="004829A2">
        <w:t>Об охране окружающей среды</w:t>
      </w:r>
      <w:r w:rsidR="00AD7881" w:rsidRPr="004829A2">
        <w:t>»</w:t>
      </w:r>
      <w:r w:rsidRPr="004829A2">
        <w:t>;</w:t>
      </w:r>
    </w:p>
    <w:p w14:paraId="573D1F8C" w14:textId="79F73B23" w:rsidR="00954C42" w:rsidRPr="004829A2" w:rsidRDefault="00BC21CD">
      <w:pPr>
        <w:pStyle w:val="a3"/>
        <w:widowControl w:val="0"/>
        <w:tabs>
          <w:tab w:val="left" w:pos="142"/>
          <w:tab w:val="left" w:pos="1418"/>
        </w:tabs>
        <w:ind w:left="0" w:firstLine="709"/>
        <w:jc w:val="both"/>
      </w:pPr>
      <w:r w:rsidRPr="004829A2">
        <w:t xml:space="preserve">- Федеральный закон от 24.06.1998 </w:t>
      </w:r>
      <w:r w:rsidR="0099277E" w:rsidRPr="004829A2">
        <w:t>№</w:t>
      </w:r>
      <w:r w:rsidRPr="004829A2">
        <w:t xml:space="preserve"> 89-ФЗ </w:t>
      </w:r>
      <w:r w:rsidR="00AD7881" w:rsidRPr="004829A2">
        <w:t>«</w:t>
      </w:r>
      <w:r w:rsidRPr="004829A2">
        <w:t>Об отходах производства и потребления</w:t>
      </w:r>
      <w:r w:rsidR="00AD7881" w:rsidRPr="004829A2">
        <w:t>»</w:t>
      </w:r>
      <w:r w:rsidR="00954C42" w:rsidRPr="004829A2">
        <w:t>;</w:t>
      </w:r>
    </w:p>
    <w:p w14:paraId="460B5BE0" w14:textId="795BBAB8" w:rsidR="00954C42" w:rsidRPr="005B24EC" w:rsidRDefault="00BC21CD">
      <w:pPr>
        <w:pStyle w:val="a3"/>
        <w:widowControl w:val="0"/>
        <w:tabs>
          <w:tab w:val="left" w:pos="142"/>
          <w:tab w:val="left" w:pos="1418"/>
        </w:tabs>
        <w:ind w:left="0" w:firstLine="709"/>
        <w:jc w:val="both"/>
      </w:pPr>
      <w:r w:rsidRPr="004829A2">
        <w:t xml:space="preserve">- </w:t>
      </w:r>
      <w:r w:rsidRPr="005B24EC">
        <w:t>Постановление Правительства Р</w:t>
      </w:r>
      <w:r w:rsidR="0099277E" w:rsidRPr="005B24EC">
        <w:t xml:space="preserve">оссийской </w:t>
      </w:r>
      <w:r w:rsidRPr="005B24EC">
        <w:t>Ф</w:t>
      </w:r>
      <w:r w:rsidR="0099277E" w:rsidRPr="005B24EC">
        <w:t>едерации</w:t>
      </w:r>
      <w:r w:rsidRPr="005B24EC">
        <w:t xml:space="preserve"> от </w:t>
      </w:r>
      <w:r w:rsidR="00C362DD" w:rsidRPr="005B24EC">
        <w:t>29</w:t>
      </w:r>
      <w:r w:rsidRPr="005B24EC">
        <w:t>.0</w:t>
      </w:r>
      <w:r w:rsidR="00C362DD" w:rsidRPr="005B24EC">
        <w:t>5</w:t>
      </w:r>
      <w:r w:rsidRPr="005B24EC">
        <w:t>.20</w:t>
      </w:r>
      <w:r w:rsidR="00C362DD" w:rsidRPr="005B24EC">
        <w:t>25</w:t>
      </w:r>
      <w:r w:rsidRPr="005B24EC">
        <w:t xml:space="preserve"> № </w:t>
      </w:r>
      <w:r w:rsidR="00C362DD" w:rsidRPr="005B24EC">
        <w:t>781</w:t>
      </w:r>
      <w:r w:rsidRPr="005B24EC">
        <w:t xml:space="preserve"> </w:t>
      </w:r>
      <w:r w:rsidR="00AD7881" w:rsidRPr="005B24EC">
        <w:t>«</w:t>
      </w:r>
      <w:r w:rsidRPr="005B24EC">
        <w:t>О</w:t>
      </w:r>
      <w:r w:rsidR="00C362DD" w:rsidRPr="005B24EC">
        <w:t>б</w:t>
      </w:r>
      <w:r w:rsidRPr="005B24EC">
        <w:t xml:space="preserve"> </w:t>
      </w:r>
      <w:r w:rsidR="00C362DD" w:rsidRPr="005B24EC">
        <w:t xml:space="preserve">утверждении Правил </w:t>
      </w:r>
      <w:r w:rsidR="00570704" w:rsidRPr="005B24EC">
        <w:t xml:space="preserve">проведения </w:t>
      </w:r>
      <w:r w:rsidRPr="005B24EC">
        <w:t>рекультивации и консервации земель</w:t>
      </w:r>
      <w:r w:rsidR="00AD7881" w:rsidRPr="005B24EC">
        <w:t>»</w:t>
      </w:r>
      <w:r w:rsidRPr="005B24EC">
        <w:t>;</w:t>
      </w:r>
    </w:p>
    <w:p w14:paraId="4C42FCCB" w14:textId="2BE92191" w:rsidR="00954C42" w:rsidRPr="004829A2" w:rsidRDefault="00BC21CD">
      <w:pPr>
        <w:pStyle w:val="a3"/>
        <w:widowControl w:val="0"/>
        <w:tabs>
          <w:tab w:val="left" w:pos="142"/>
          <w:tab w:val="left" w:pos="1418"/>
        </w:tabs>
        <w:ind w:left="0" w:firstLine="709"/>
        <w:jc w:val="both"/>
      </w:pPr>
      <w:r w:rsidRPr="005B24EC">
        <w:t>- Разработанными По</w:t>
      </w:r>
      <w:r w:rsidR="00624009" w:rsidRPr="005B24EC">
        <w:t xml:space="preserve">купателем </w:t>
      </w:r>
      <w:r w:rsidRPr="005B24EC">
        <w:t>и утвержденными</w:t>
      </w:r>
      <w:r w:rsidRPr="004829A2">
        <w:t xml:space="preserve"> органами местного самоуправления проектами рекультиваций земельных участков;</w:t>
      </w:r>
    </w:p>
    <w:p w14:paraId="4CC26F87" w14:textId="6877B0C5" w:rsidR="0099277E" w:rsidRPr="004829A2" w:rsidRDefault="0099277E">
      <w:pPr>
        <w:pStyle w:val="a3"/>
        <w:widowControl w:val="0"/>
        <w:tabs>
          <w:tab w:val="left" w:pos="142"/>
          <w:tab w:val="left" w:pos="1418"/>
        </w:tabs>
        <w:ind w:left="0" w:firstLine="709"/>
        <w:jc w:val="both"/>
      </w:pPr>
      <w:r w:rsidRPr="004829A2">
        <w:t>- ГОСТ Р 59070-2020. Национальный стандарт Российской Федерации. Охрана окружающей среды. Рекультивация нарушенных и нефтезагрязненных земель. Термины и определения;</w:t>
      </w:r>
    </w:p>
    <w:p w14:paraId="52C5643C" w14:textId="0537EBD6" w:rsidR="0099277E" w:rsidRPr="004829A2" w:rsidRDefault="0099277E">
      <w:pPr>
        <w:pStyle w:val="a3"/>
        <w:widowControl w:val="0"/>
        <w:tabs>
          <w:tab w:val="left" w:pos="142"/>
          <w:tab w:val="left" w:pos="1418"/>
        </w:tabs>
        <w:ind w:left="0" w:firstLine="709"/>
        <w:jc w:val="both"/>
      </w:pPr>
      <w:r w:rsidRPr="004829A2">
        <w:t>- ГОСТ Р 59060-2020. Национальный стандарт Российской Федерации. Охрана окружающей среды. Земли. Классификация нарушенных земель в целях рекультивации;</w:t>
      </w:r>
    </w:p>
    <w:p w14:paraId="4D5F2651" w14:textId="5974D3FB" w:rsidR="0099277E" w:rsidRPr="004829A2" w:rsidRDefault="0099277E">
      <w:pPr>
        <w:pStyle w:val="a3"/>
        <w:widowControl w:val="0"/>
        <w:tabs>
          <w:tab w:val="left" w:pos="142"/>
          <w:tab w:val="left" w:pos="1418"/>
        </w:tabs>
        <w:ind w:left="0" w:firstLine="709"/>
        <w:jc w:val="both"/>
      </w:pPr>
      <w:r w:rsidRPr="004829A2">
        <w:t xml:space="preserve">- </w:t>
      </w:r>
      <w:r w:rsidR="00563119" w:rsidRPr="004829A2">
        <w:t>ГОСТ Р 59057-2020. Национальный стандарт Российской Федерации. Охрана окружающей среды. Земли. Общие требования по рекультивации нарушенных земель;</w:t>
      </w:r>
    </w:p>
    <w:p w14:paraId="71F52BF5" w14:textId="080DCA1A" w:rsidR="00563119" w:rsidRPr="004829A2" w:rsidRDefault="00563119">
      <w:pPr>
        <w:pStyle w:val="a3"/>
        <w:widowControl w:val="0"/>
        <w:tabs>
          <w:tab w:val="left" w:pos="142"/>
          <w:tab w:val="left" w:pos="1418"/>
        </w:tabs>
        <w:ind w:left="0" w:firstLine="709"/>
        <w:jc w:val="both"/>
      </w:pPr>
      <w:r w:rsidRPr="004829A2">
        <w:t>- ГОСТ 17.4.3.02-85 (СТ СЭВ 4471-84). Государственный стандарт Союза ССР. Охрана природы. Почвы. Требования к охране плодородного слоя почвы при производстве земляных работ;</w:t>
      </w:r>
    </w:p>
    <w:p w14:paraId="2950057A" w14:textId="7A636869" w:rsidR="006F74D0" w:rsidRPr="004829A2" w:rsidRDefault="00BC21CD">
      <w:pPr>
        <w:pStyle w:val="a3"/>
        <w:widowControl w:val="0"/>
        <w:tabs>
          <w:tab w:val="left" w:pos="142"/>
          <w:tab w:val="left" w:pos="1418"/>
        </w:tabs>
        <w:ind w:left="0" w:firstLine="709"/>
        <w:jc w:val="both"/>
        <w:rPr>
          <w:b/>
        </w:rPr>
      </w:pPr>
      <w:r w:rsidRPr="004829A2">
        <w:t>- Ины</w:t>
      </w:r>
      <w:r w:rsidR="0034788B" w:rsidRPr="004829A2">
        <w:t>ми</w:t>
      </w:r>
      <w:r w:rsidRPr="004829A2">
        <w:t xml:space="preserve"> нормативны</w:t>
      </w:r>
      <w:r w:rsidR="0034788B" w:rsidRPr="004829A2">
        <w:t>ми</w:t>
      </w:r>
      <w:r w:rsidRPr="004829A2">
        <w:t xml:space="preserve"> документ</w:t>
      </w:r>
      <w:r w:rsidR="0034788B" w:rsidRPr="004829A2">
        <w:t>ами</w:t>
      </w:r>
      <w:r w:rsidRPr="004829A2">
        <w:t xml:space="preserve"> по рекультивации земель, действующи</w:t>
      </w:r>
      <w:r w:rsidR="0034788B" w:rsidRPr="004829A2">
        <w:t>ми</w:t>
      </w:r>
      <w:r w:rsidR="00AD7881" w:rsidRPr="004829A2">
        <w:t xml:space="preserve"> в период производства работ, а также в период сдачи земельн</w:t>
      </w:r>
      <w:r w:rsidR="00062519" w:rsidRPr="004829A2">
        <w:t>ых</w:t>
      </w:r>
      <w:r w:rsidR="00AD7881" w:rsidRPr="004829A2">
        <w:t xml:space="preserve"> участк</w:t>
      </w:r>
      <w:r w:rsidR="00062519" w:rsidRPr="004829A2">
        <w:t>ов</w:t>
      </w:r>
      <w:r w:rsidR="00AD7881" w:rsidRPr="004829A2">
        <w:t xml:space="preserve"> органам местного самоуправления.</w:t>
      </w:r>
    </w:p>
    <w:p w14:paraId="5E7C26D4" w14:textId="29B978F1" w:rsidR="006F74D0" w:rsidRPr="004829A2" w:rsidRDefault="000669BE">
      <w:pPr>
        <w:pStyle w:val="a3"/>
        <w:widowControl w:val="0"/>
        <w:tabs>
          <w:tab w:val="left" w:pos="142"/>
          <w:tab w:val="left" w:pos="1418"/>
        </w:tabs>
        <w:ind w:left="0" w:firstLine="709"/>
        <w:jc w:val="both"/>
        <w:rPr>
          <w:b/>
          <w:lang w:eastAsia="en-US"/>
        </w:rPr>
      </w:pPr>
      <w:r w:rsidRPr="004829A2">
        <w:t>3.3.</w:t>
      </w:r>
      <w:r w:rsidR="0019125B" w:rsidRPr="004829A2">
        <w:t>11</w:t>
      </w:r>
      <w:r w:rsidRPr="004829A2">
        <w:t xml:space="preserve">. По </w:t>
      </w:r>
      <w:r w:rsidR="000D5E25">
        <w:t>результатам</w:t>
      </w:r>
      <w:r w:rsidR="000D5E25" w:rsidRPr="004829A2">
        <w:t xml:space="preserve"> </w:t>
      </w:r>
      <w:r w:rsidRPr="004829A2">
        <w:t xml:space="preserve">выполнения </w:t>
      </w:r>
      <w:r w:rsidR="00143DED" w:rsidRPr="004829A2">
        <w:t>работ по рекультивации земельных участков (технической, биологической), предусмотренного договором, предоставить Поставщику, подписанный со стороны</w:t>
      </w:r>
      <w:r w:rsidR="00143DED" w:rsidRPr="004829A2">
        <w:rPr>
          <w:lang w:eastAsia="en-US"/>
        </w:rPr>
        <w:t xml:space="preserve"> соответствующей Администраци</w:t>
      </w:r>
      <w:r w:rsidR="00546B64" w:rsidRPr="004829A2">
        <w:rPr>
          <w:lang w:eastAsia="en-US"/>
        </w:rPr>
        <w:t>ей города Норильска</w:t>
      </w:r>
      <w:r w:rsidR="0009128E" w:rsidRPr="004829A2">
        <w:rPr>
          <w:lang w:eastAsia="en-US"/>
        </w:rPr>
        <w:t>,</w:t>
      </w:r>
      <w:r w:rsidR="00546B64" w:rsidRPr="004829A2">
        <w:rPr>
          <w:lang w:eastAsia="en-US"/>
        </w:rPr>
        <w:t xml:space="preserve"> </w:t>
      </w:r>
      <w:r w:rsidR="0009128E" w:rsidRPr="004829A2">
        <w:rPr>
          <w:lang w:eastAsia="en-US"/>
        </w:rPr>
        <w:t>г</w:t>
      </w:r>
      <w:r w:rsidR="00563119" w:rsidRPr="004829A2">
        <w:rPr>
          <w:lang w:eastAsia="en-US"/>
        </w:rPr>
        <w:t>орода</w:t>
      </w:r>
      <w:r w:rsidR="0009128E" w:rsidRPr="004829A2">
        <w:rPr>
          <w:lang w:eastAsia="en-US"/>
        </w:rPr>
        <w:t xml:space="preserve"> Дудинки и </w:t>
      </w:r>
      <w:r w:rsidR="00FE5EEF" w:rsidRPr="004829A2">
        <w:rPr>
          <w:lang w:eastAsia="en-US"/>
        </w:rPr>
        <w:t>Администраци</w:t>
      </w:r>
      <w:r w:rsidR="0009128E" w:rsidRPr="004829A2">
        <w:rPr>
          <w:lang w:eastAsia="en-US"/>
        </w:rPr>
        <w:t>и</w:t>
      </w:r>
      <w:r w:rsidR="00FE5EEF" w:rsidRPr="004829A2">
        <w:rPr>
          <w:lang w:eastAsia="en-US"/>
        </w:rPr>
        <w:t xml:space="preserve"> Таймырского Долгано-Ненецкого </w:t>
      </w:r>
      <w:r w:rsidR="0009128E" w:rsidRPr="004829A2">
        <w:rPr>
          <w:lang w:eastAsia="en-US"/>
        </w:rPr>
        <w:t xml:space="preserve">муниципального района </w:t>
      </w:r>
      <w:r w:rsidR="00546B64" w:rsidRPr="004829A2">
        <w:rPr>
          <w:lang w:eastAsia="en-US"/>
        </w:rPr>
        <w:t>(далее – Администрация)</w:t>
      </w:r>
      <w:r w:rsidR="00143DED" w:rsidRPr="004829A2">
        <w:rPr>
          <w:lang w:eastAsia="en-US"/>
        </w:rPr>
        <w:t xml:space="preserve">, в лице </w:t>
      </w:r>
      <w:r w:rsidR="0009128E" w:rsidRPr="004829A2">
        <w:rPr>
          <w:lang w:eastAsia="en-US"/>
        </w:rPr>
        <w:t xml:space="preserve">Постоянных </w:t>
      </w:r>
      <w:r w:rsidR="00143DED" w:rsidRPr="004829A2">
        <w:rPr>
          <w:lang w:eastAsia="en-US"/>
        </w:rPr>
        <w:t>комисси</w:t>
      </w:r>
      <w:r w:rsidR="0009128E" w:rsidRPr="004829A2">
        <w:rPr>
          <w:lang w:eastAsia="en-US"/>
        </w:rPr>
        <w:t>й</w:t>
      </w:r>
      <w:r w:rsidR="00143DED" w:rsidRPr="004829A2">
        <w:rPr>
          <w:lang w:eastAsia="en-US"/>
        </w:rPr>
        <w:t xml:space="preserve"> по вопросам рекультивации земель Акт</w:t>
      </w:r>
      <w:r w:rsidR="0009128E" w:rsidRPr="004829A2">
        <w:rPr>
          <w:lang w:eastAsia="en-US"/>
        </w:rPr>
        <w:t>ы</w:t>
      </w:r>
      <w:r w:rsidR="00143DED" w:rsidRPr="004829A2">
        <w:rPr>
          <w:lang w:eastAsia="en-US"/>
        </w:rPr>
        <w:t xml:space="preserve"> приема-передачи рекультивированных земель. </w:t>
      </w:r>
    </w:p>
    <w:p w14:paraId="26C68C04" w14:textId="436903E8" w:rsidR="006F74D0" w:rsidRPr="004829A2" w:rsidRDefault="00954C42">
      <w:pPr>
        <w:pStyle w:val="a3"/>
        <w:widowControl w:val="0"/>
        <w:tabs>
          <w:tab w:val="left" w:pos="142"/>
          <w:tab w:val="left" w:pos="1418"/>
        </w:tabs>
        <w:ind w:left="0" w:firstLine="709"/>
        <w:jc w:val="both"/>
        <w:rPr>
          <w:b/>
        </w:rPr>
      </w:pPr>
      <w:r w:rsidRPr="004829A2">
        <w:rPr>
          <w:lang w:eastAsia="en-US"/>
        </w:rPr>
        <w:t>3.3.</w:t>
      </w:r>
      <w:r w:rsidR="006F74D0" w:rsidRPr="004829A2">
        <w:rPr>
          <w:lang w:eastAsia="en-US"/>
        </w:rPr>
        <w:t>1</w:t>
      </w:r>
      <w:r w:rsidR="0019125B" w:rsidRPr="004829A2">
        <w:rPr>
          <w:lang w:eastAsia="en-US"/>
        </w:rPr>
        <w:t>2</w:t>
      </w:r>
      <w:r w:rsidRPr="004829A2">
        <w:rPr>
          <w:lang w:eastAsia="en-US"/>
        </w:rPr>
        <w:t xml:space="preserve">. </w:t>
      </w:r>
      <w:r w:rsidR="0015735A" w:rsidRPr="004829A2">
        <w:t xml:space="preserve">Оплатить </w:t>
      </w:r>
      <w:r w:rsidR="00B81EF3" w:rsidRPr="004829A2">
        <w:t>т</w:t>
      </w:r>
      <w:r w:rsidR="0049116F" w:rsidRPr="004829A2">
        <w:t>овар</w:t>
      </w:r>
      <w:r w:rsidR="0015735A" w:rsidRPr="004829A2">
        <w:t xml:space="preserve"> в соответствии с ценой и условиями, определенными в </w:t>
      </w:r>
      <w:r w:rsidR="0049116F" w:rsidRPr="004829A2">
        <w:t>договоре</w:t>
      </w:r>
      <w:r w:rsidR="007261F3" w:rsidRPr="004829A2">
        <w:t xml:space="preserve"> и С</w:t>
      </w:r>
      <w:r w:rsidR="00FC4E3F" w:rsidRPr="004829A2">
        <w:t>пецификаци</w:t>
      </w:r>
      <w:r w:rsidR="00111A7E" w:rsidRPr="004829A2">
        <w:t>ях</w:t>
      </w:r>
      <w:r w:rsidR="0015735A" w:rsidRPr="004829A2">
        <w:t>.</w:t>
      </w:r>
    </w:p>
    <w:p w14:paraId="4D8E1357" w14:textId="2EC7B3C6" w:rsidR="006F74D0" w:rsidRPr="004829A2" w:rsidRDefault="00954C42">
      <w:pPr>
        <w:pStyle w:val="a3"/>
        <w:widowControl w:val="0"/>
        <w:tabs>
          <w:tab w:val="left" w:pos="142"/>
          <w:tab w:val="left" w:pos="1418"/>
        </w:tabs>
        <w:ind w:left="0" w:firstLine="709"/>
        <w:jc w:val="both"/>
        <w:rPr>
          <w:b/>
        </w:rPr>
      </w:pPr>
      <w:r w:rsidRPr="004829A2">
        <w:t>3.3.</w:t>
      </w:r>
      <w:r w:rsidR="006F74D0" w:rsidRPr="004829A2">
        <w:t>1</w:t>
      </w:r>
      <w:r w:rsidR="0019125B" w:rsidRPr="004829A2">
        <w:t>3</w:t>
      </w:r>
      <w:r w:rsidRPr="004829A2">
        <w:t xml:space="preserve">. </w:t>
      </w:r>
      <w:r w:rsidR="00C56156" w:rsidRPr="004829A2">
        <w:t>П</w:t>
      </w:r>
      <w:r w:rsidR="002A55F1" w:rsidRPr="004829A2">
        <w:t>ровести аттестацию</w:t>
      </w:r>
      <w:r w:rsidR="00DF041C" w:rsidRPr="004829A2">
        <w:t xml:space="preserve"> (оформление удостоверений о радиационной и взрывобезопасности отход</w:t>
      </w:r>
      <w:r w:rsidR="005D62FA" w:rsidRPr="004829A2">
        <w:t xml:space="preserve">а трубы </w:t>
      </w:r>
      <w:r w:rsidR="00732C92" w:rsidRPr="004829A2">
        <w:t>стальной газопровода, отработанной, без изоляции»</w:t>
      </w:r>
      <w:r w:rsidR="00DF041C" w:rsidRPr="004829A2">
        <w:t xml:space="preserve">) принятого </w:t>
      </w:r>
      <w:r w:rsidR="00B81EF3" w:rsidRPr="004829A2">
        <w:t>т</w:t>
      </w:r>
      <w:r w:rsidR="00DF041C" w:rsidRPr="004829A2">
        <w:t>овара собственными силами и за свой счет.</w:t>
      </w:r>
    </w:p>
    <w:p w14:paraId="5ECEDE2F" w14:textId="3CF498A4" w:rsidR="001E5D48" w:rsidRPr="004829A2" w:rsidRDefault="001E5D48">
      <w:pPr>
        <w:pStyle w:val="a3"/>
        <w:widowControl w:val="0"/>
        <w:tabs>
          <w:tab w:val="left" w:pos="142"/>
          <w:tab w:val="left" w:pos="1418"/>
        </w:tabs>
        <w:ind w:left="0" w:firstLine="709"/>
        <w:jc w:val="both"/>
        <w:rPr>
          <w:b/>
          <w:lang w:eastAsia="en-US"/>
        </w:rPr>
      </w:pPr>
      <w:r w:rsidRPr="004829A2">
        <w:t>3.3.</w:t>
      </w:r>
      <w:r w:rsidR="006F74D0" w:rsidRPr="004829A2">
        <w:t>1</w:t>
      </w:r>
      <w:r w:rsidR="0019125B" w:rsidRPr="004829A2">
        <w:t>4</w:t>
      </w:r>
      <w:r w:rsidRPr="004829A2">
        <w:t xml:space="preserve">. </w:t>
      </w:r>
      <w:r w:rsidR="006C3E2D" w:rsidRPr="004829A2">
        <w:rPr>
          <w:lang w:eastAsia="en-US"/>
        </w:rPr>
        <w:t xml:space="preserve">В случае возникновения обстоятельств, замедляющих ход работ, делающих дальнейшее продолжение работ невозможным или влекущих невозможность выполнения работ с надлежащим качеством, Покупатель обязан немедленно поставить об этом в известность </w:t>
      </w:r>
      <w:r w:rsidR="00821139" w:rsidRPr="004829A2">
        <w:rPr>
          <w:lang w:eastAsia="en-US"/>
        </w:rPr>
        <w:t>Поставщика</w:t>
      </w:r>
      <w:r w:rsidR="006C3E2D" w:rsidRPr="004829A2">
        <w:rPr>
          <w:lang w:eastAsia="en-US"/>
        </w:rPr>
        <w:t xml:space="preserve">. Покупатель, не предупредивший </w:t>
      </w:r>
      <w:r w:rsidR="00821139" w:rsidRPr="004829A2">
        <w:rPr>
          <w:lang w:eastAsia="en-US"/>
        </w:rPr>
        <w:t>Поставщика</w:t>
      </w:r>
      <w:r w:rsidR="006C3E2D" w:rsidRPr="004829A2">
        <w:rPr>
          <w:lang w:eastAsia="en-US"/>
        </w:rPr>
        <w:t xml:space="preserve"> об указанных обстоятельствах, либо продолживший работу, не дожидаясь ответа от </w:t>
      </w:r>
      <w:r w:rsidR="00821139" w:rsidRPr="004829A2">
        <w:rPr>
          <w:lang w:eastAsia="en-US"/>
        </w:rPr>
        <w:t>Поставщика</w:t>
      </w:r>
      <w:r w:rsidR="006C3E2D" w:rsidRPr="004829A2">
        <w:rPr>
          <w:lang w:eastAsia="en-US"/>
        </w:rPr>
        <w:t xml:space="preserve"> на предупреждение или несмотря на указание </w:t>
      </w:r>
      <w:r w:rsidR="00821139" w:rsidRPr="004829A2">
        <w:rPr>
          <w:lang w:eastAsia="en-US"/>
        </w:rPr>
        <w:t>Поставщика</w:t>
      </w:r>
      <w:r w:rsidR="006C3E2D" w:rsidRPr="004829A2">
        <w:rPr>
          <w:lang w:eastAsia="en-US"/>
        </w:rPr>
        <w:t xml:space="preserve"> о прекращении работы, не вправе ссылаться на указанные обстоятельства при предъявлении к нему </w:t>
      </w:r>
      <w:r w:rsidR="00821139" w:rsidRPr="004829A2">
        <w:rPr>
          <w:lang w:eastAsia="en-US"/>
        </w:rPr>
        <w:t>Поставщиком</w:t>
      </w:r>
      <w:r w:rsidR="006C3E2D" w:rsidRPr="004829A2">
        <w:rPr>
          <w:lang w:eastAsia="en-US"/>
        </w:rPr>
        <w:t xml:space="preserve"> мер ответственности, предусмотренных разделом </w:t>
      </w:r>
      <w:r w:rsidR="00725D61" w:rsidRPr="004829A2">
        <w:rPr>
          <w:lang w:eastAsia="en-US"/>
        </w:rPr>
        <w:t>6</w:t>
      </w:r>
      <w:r w:rsidR="006C3E2D" w:rsidRPr="004829A2">
        <w:rPr>
          <w:lang w:eastAsia="en-US"/>
        </w:rPr>
        <w:t xml:space="preserve"> </w:t>
      </w:r>
      <w:r w:rsidR="00111A7E" w:rsidRPr="004829A2">
        <w:rPr>
          <w:lang w:eastAsia="en-US"/>
        </w:rPr>
        <w:t>д</w:t>
      </w:r>
      <w:r w:rsidR="006C3E2D" w:rsidRPr="004829A2">
        <w:rPr>
          <w:lang w:eastAsia="en-US"/>
        </w:rPr>
        <w:t>оговора.</w:t>
      </w:r>
    </w:p>
    <w:p w14:paraId="6B5DE179" w14:textId="7D87332E" w:rsidR="001E5D48" w:rsidRPr="004829A2" w:rsidRDefault="001E5D48">
      <w:pPr>
        <w:pStyle w:val="1"/>
        <w:numPr>
          <w:ilvl w:val="0"/>
          <w:numId w:val="0"/>
        </w:numPr>
        <w:spacing w:before="0" w:after="0"/>
        <w:ind w:firstLine="709"/>
        <w:jc w:val="both"/>
        <w:rPr>
          <w:b w:val="0"/>
          <w:lang w:eastAsia="en-US"/>
        </w:rPr>
      </w:pPr>
      <w:r w:rsidRPr="004829A2">
        <w:rPr>
          <w:b w:val="0"/>
          <w:lang w:eastAsia="en-US"/>
        </w:rPr>
        <w:t>3.3.</w:t>
      </w:r>
      <w:r w:rsidR="006F74D0" w:rsidRPr="004829A2">
        <w:rPr>
          <w:b w:val="0"/>
          <w:lang w:eastAsia="en-US"/>
        </w:rPr>
        <w:t>1</w:t>
      </w:r>
      <w:r w:rsidR="0019125B" w:rsidRPr="004829A2">
        <w:rPr>
          <w:b w:val="0"/>
          <w:lang w:eastAsia="en-US"/>
        </w:rPr>
        <w:t>5</w:t>
      </w:r>
      <w:r w:rsidRPr="004829A2">
        <w:rPr>
          <w:b w:val="0"/>
          <w:lang w:eastAsia="en-US"/>
        </w:rPr>
        <w:t xml:space="preserve">. </w:t>
      </w:r>
      <w:r w:rsidR="006C3E2D" w:rsidRPr="004829A2">
        <w:rPr>
          <w:b w:val="0"/>
          <w:lang w:eastAsia="en-US"/>
        </w:rPr>
        <w:t xml:space="preserve">Согласовать с </w:t>
      </w:r>
      <w:r w:rsidR="00BD4D21" w:rsidRPr="004829A2">
        <w:rPr>
          <w:b w:val="0"/>
          <w:color w:val="000000" w:themeColor="text1"/>
          <w:lang w:eastAsia="en-US"/>
        </w:rPr>
        <w:t>Поставщиком</w:t>
      </w:r>
      <w:r w:rsidR="006C3E2D" w:rsidRPr="004829A2">
        <w:rPr>
          <w:b w:val="0"/>
          <w:lang w:eastAsia="en-US"/>
        </w:rPr>
        <w:t xml:space="preserve"> в письменной форме любые изменения условий </w:t>
      </w:r>
      <w:r w:rsidR="00111A7E" w:rsidRPr="004829A2">
        <w:rPr>
          <w:b w:val="0"/>
          <w:lang w:eastAsia="en-US"/>
        </w:rPr>
        <w:t>д</w:t>
      </w:r>
      <w:r w:rsidR="006C3E2D" w:rsidRPr="004829A2">
        <w:rPr>
          <w:b w:val="0"/>
          <w:lang w:eastAsia="en-US"/>
        </w:rPr>
        <w:t>оговора</w:t>
      </w:r>
      <w:r w:rsidR="002E4E1F" w:rsidRPr="004829A2">
        <w:rPr>
          <w:b w:val="0"/>
          <w:lang w:eastAsia="en-US"/>
        </w:rPr>
        <w:t xml:space="preserve"> </w:t>
      </w:r>
      <w:r w:rsidR="004261AD" w:rsidRPr="004829A2">
        <w:rPr>
          <w:b w:val="0"/>
          <w:lang w:eastAsia="en-US"/>
        </w:rPr>
        <w:t>путем оформления дополнительного соглашения.</w:t>
      </w:r>
    </w:p>
    <w:p w14:paraId="71082170" w14:textId="4F4F8184" w:rsidR="00D01932" w:rsidRPr="004829A2" w:rsidRDefault="001E5D48" w:rsidP="002D1347">
      <w:pPr>
        <w:pStyle w:val="1"/>
        <w:numPr>
          <w:ilvl w:val="0"/>
          <w:numId w:val="0"/>
        </w:numPr>
        <w:spacing w:before="0" w:after="0"/>
        <w:ind w:firstLine="709"/>
        <w:jc w:val="both"/>
      </w:pPr>
      <w:r w:rsidRPr="004829A2">
        <w:rPr>
          <w:b w:val="0"/>
          <w:lang w:eastAsia="en-US"/>
        </w:rPr>
        <w:t>3.3.</w:t>
      </w:r>
      <w:r w:rsidR="006F74D0" w:rsidRPr="004829A2">
        <w:rPr>
          <w:b w:val="0"/>
          <w:lang w:eastAsia="en-US"/>
        </w:rPr>
        <w:t>1</w:t>
      </w:r>
      <w:r w:rsidR="0019125B" w:rsidRPr="004829A2">
        <w:rPr>
          <w:b w:val="0"/>
          <w:lang w:eastAsia="en-US"/>
        </w:rPr>
        <w:t>6</w:t>
      </w:r>
      <w:r w:rsidRPr="004829A2">
        <w:rPr>
          <w:b w:val="0"/>
          <w:lang w:eastAsia="en-US"/>
        </w:rPr>
        <w:t xml:space="preserve">. </w:t>
      </w:r>
      <w:r w:rsidR="00D01932" w:rsidRPr="004829A2">
        <w:rPr>
          <w:b w:val="0"/>
          <w:lang w:eastAsia="en-US"/>
        </w:rPr>
        <w:t>Выполнить работы, предусмотренные договором своими силами и средствами</w:t>
      </w:r>
      <w:r w:rsidR="002D1347" w:rsidRPr="004829A2">
        <w:rPr>
          <w:b w:val="0"/>
          <w:lang w:eastAsia="en-US"/>
        </w:rPr>
        <w:t>.</w:t>
      </w:r>
    </w:p>
    <w:p w14:paraId="589F4280" w14:textId="1BF2112C" w:rsidR="001E5D48" w:rsidRDefault="001E5D48">
      <w:pPr>
        <w:pStyle w:val="a3"/>
        <w:widowControl w:val="0"/>
        <w:tabs>
          <w:tab w:val="left" w:pos="1418"/>
        </w:tabs>
        <w:ind w:left="0" w:firstLine="709"/>
        <w:jc w:val="both"/>
      </w:pPr>
      <w:r w:rsidRPr="004829A2">
        <w:t>3.3.</w:t>
      </w:r>
      <w:r w:rsidR="006F74D0" w:rsidRPr="004829A2">
        <w:t>1</w:t>
      </w:r>
      <w:r w:rsidR="0019125B" w:rsidRPr="004829A2">
        <w:t>7</w:t>
      </w:r>
      <w:r w:rsidRPr="004829A2">
        <w:t>. Соблюдать при выполнении работ требования экологического законодательства в пределах своих обязанностей по договору. Самостоятельно и за свой счет устранять нарушения экологического законодательства, выявленные органами государственного надзора, представителями П</w:t>
      </w:r>
      <w:r w:rsidR="00995B34" w:rsidRPr="004829A2">
        <w:t>оставщика</w:t>
      </w:r>
      <w:r w:rsidRPr="004829A2">
        <w:t>.</w:t>
      </w:r>
    </w:p>
    <w:p w14:paraId="308996BB" w14:textId="77F7A20A" w:rsidR="00624009" w:rsidRDefault="00624009">
      <w:pPr>
        <w:pStyle w:val="a3"/>
        <w:widowControl w:val="0"/>
        <w:tabs>
          <w:tab w:val="left" w:pos="1418"/>
        </w:tabs>
        <w:ind w:left="0" w:firstLine="709"/>
        <w:jc w:val="both"/>
      </w:pPr>
      <w:r>
        <w:t xml:space="preserve">3.3.18 Не позднее 15 (пятнадцать) рабочих дней с даты заключения договора разработать и согласовать с Поставщиком </w:t>
      </w:r>
      <w:r w:rsidR="005B24EC">
        <w:t>ППР</w:t>
      </w:r>
      <w:r>
        <w:t>.</w:t>
      </w:r>
    </w:p>
    <w:p w14:paraId="0001AC69" w14:textId="77777777" w:rsidR="00DA686D" w:rsidRPr="004829A2" w:rsidRDefault="00DA686D">
      <w:pPr>
        <w:pStyle w:val="a3"/>
        <w:widowControl w:val="0"/>
        <w:tabs>
          <w:tab w:val="left" w:pos="1418"/>
        </w:tabs>
        <w:ind w:left="0" w:firstLine="709"/>
        <w:jc w:val="both"/>
        <w:rPr>
          <w:highlight w:val="yellow"/>
        </w:rPr>
      </w:pPr>
    </w:p>
    <w:p w14:paraId="484981FD" w14:textId="53F8088F" w:rsidR="00C51367" w:rsidRPr="004829A2" w:rsidRDefault="003529EF">
      <w:pPr>
        <w:pStyle w:val="1"/>
        <w:keepNext w:val="0"/>
        <w:keepLines w:val="0"/>
        <w:widowControl w:val="0"/>
        <w:tabs>
          <w:tab w:val="left" w:pos="284"/>
        </w:tabs>
        <w:spacing w:before="0" w:after="0"/>
      </w:pPr>
      <w:r w:rsidRPr="004829A2">
        <w:t xml:space="preserve">Порядок </w:t>
      </w:r>
      <w:r w:rsidR="008532A5" w:rsidRPr="004829A2">
        <w:t xml:space="preserve">выполнения работ и </w:t>
      </w:r>
      <w:r w:rsidRPr="004829A2">
        <w:t xml:space="preserve">приема-передачи </w:t>
      </w:r>
      <w:r w:rsidR="009F1E3E" w:rsidRPr="004829A2">
        <w:t>т</w:t>
      </w:r>
      <w:r w:rsidRPr="004829A2">
        <w:t>овара</w:t>
      </w:r>
    </w:p>
    <w:p w14:paraId="4982C2CD" w14:textId="4B61710B" w:rsidR="00847EBA" w:rsidRPr="003E74EE" w:rsidRDefault="00DF041C">
      <w:pPr>
        <w:pStyle w:val="a3"/>
        <w:widowControl w:val="0"/>
        <w:numPr>
          <w:ilvl w:val="1"/>
          <w:numId w:val="4"/>
        </w:numPr>
        <w:tabs>
          <w:tab w:val="left" w:pos="426"/>
          <w:tab w:val="left" w:pos="1276"/>
        </w:tabs>
        <w:ind w:left="0" w:firstLine="709"/>
        <w:jc w:val="both"/>
      </w:pPr>
      <w:r w:rsidRPr="004829A2">
        <w:t>Покупатель осуществляет выб</w:t>
      </w:r>
      <w:r w:rsidR="006C3E2D" w:rsidRPr="004829A2">
        <w:t xml:space="preserve">орку оплаченной партии </w:t>
      </w:r>
      <w:r w:rsidR="00B81EF3" w:rsidRPr="004829A2">
        <w:t>т</w:t>
      </w:r>
      <w:r w:rsidR="006C3E2D" w:rsidRPr="004829A2">
        <w:t xml:space="preserve">овара </w:t>
      </w:r>
      <w:r w:rsidR="00130562" w:rsidRPr="004829A2">
        <w:t>в сроки,</w:t>
      </w:r>
      <w:r w:rsidRPr="004829A2">
        <w:t xml:space="preserve"> </w:t>
      </w:r>
      <w:r w:rsidR="003C05CA" w:rsidRPr="004829A2">
        <w:t xml:space="preserve">указанные в </w:t>
      </w:r>
      <w:r w:rsidRPr="004829A2">
        <w:t>согласованны</w:t>
      </w:r>
      <w:r w:rsidR="003C05CA" w:rsidRPr="004829A2">
        <w:t>х</w:t>
      </w:r>
      <w:r w:rsidRPr="004829A2">
        <w:t xml:space="preserve"> Сторонами</w:t>
      </w:r>
      <w:r w:rsidR="007C7AFC" w:rsidRPr="004829A2">
        <w:t xml:space="preserve"> Спецификациях</w:t>
      </w:r>
      <w:r w:rsidR="00B17848">
        <w:t xml:space="preserve"> (составленной по результатам определения массы товара, в соответствии с п.</w:t>
      </w:r>
      <w:r w:rsidR="00AC0283">
        <w:t xml:space="preserve"> </w:t>
      </w:r>
      <w:r w:rsidR="00B17848">
        <w:t xml:space="preserve">4.7 </w:t>
      </w:r>
      <w:r w:rsidR="00A139CB">
        <w:t>д</w:t>
      </w:r>
      <w:r w:rsidR="00B17848">
        <w:t xml:space="preserve">оговора) </w:t>
      </w:r>
      <w:r w:rsidR="007C7AFC" w:rsidRPr="004829A2">
        <w:t xml:space="preserve">при условии внесения </w:t>
      </w:r>
      <w:r w:rsidR="007C7AFC" w:rsidRPr="003E74EE">
        <w:t>Покупателем 100% предварительной оплаты</w:t>
      </w:r>
      <w:r w:rsidR="00847EBA" w:rsidRPr="003E74EE">
        <w:t>.</w:t>
      </w:r>
    </w:p>
    <w:p w14:paraId="38781D3F" w14:textId="7970858A" w:rsidR="00DE7C38" w:rsidRPr="003E74EE" w:rsidRDefault="0015735A">
      <w:pPr>
        <w:pStyle w:val="a3"/>
        <w:widowControl w:val="0"/>
        <w:numPr>
          <w:ilvl w:val="1"/>
          <w:numId w:val="4"/>
        </w:numPr>
        <w:tabs>
          <w:tab w:val="left" w:pos="426"/>
          <w:tab w:val="left" w:pos="1276"/>
        </w:tabs>
        <w:ind w:left="0" w:firstLine="709"/>
        <w:jc w:val="both"/>
      </w:pPr>
      <w:r w:rsidRPr="003E74EE">
        <w:t xml:space="preserve">Передача </w:t>
      </w:r>
      <w:r w:rsidR="00B81EF3" w:rsidRPr="003E74EE">
        <w:t>т</w:t>
      </w:r>
      <w:r w:rsidR="00225646" w:rsidRPr="003E74EE">
        <w:t>овара</w:t>
      </w:r>
      <w:r w:rsidR="00C446C6" w:rsidRPr="003E74EE">
        <w:t xml:space="preserve"> Покупателю осуществляется </w:t>
      </w:r>
      <w:r w:rsidR="00DF041C" w:rsidRPr="003E74EE">
        <w:t xml:space="preserve">путем ее выборки </w:t>
      </w:r>
      <w:r w:rsidR="00C446C6" w:rsidRPr="003E74EE">
        <w:t xml:space="preserve">в месте </w:t>
      </w:r>
      <w:r w:rsidR="00CB5952" w:rsidRPr="003E74EE">
        <w:t>передач</w:t>
      </w:r>
      <w:r w:rsidR="00C446C6" w:rsidRPr="003E74EE">
        <w:t>и,</w:t>
      </w:r>
      <w:r w:rsidR="00CE21FC" w:rsidRPr="003E74EE">
        <w:t xml:space="preserve"> </w:t>
      </w:r>
      <w:r w:rsidR="000E653C" w:rsidRPr="003E74EE">
        <w:t>определенном п.</w:t>
      </w:r>
      <w:r w:rsidR="00A139CB">
        <w:t xml:space="preserve"> </w:t>
      </w:r>
      <w:r w:rsidR="000E653C" w:rsidRPr="003E74EE">
        <w:t>1.</w:t>
      </w:r>
      <w:r w:rsidR="00AC0283" w:rsidRPr="003E74EE">
        <w:t>7</w:t>
      </w:r>
      <w:r w:rsidR="000E653C" w:rsidRPr="003E74EE">
        <w:t xml:space="preserve"> </w:t>
      </w:r>
      <w:r w:rsidR="00232CFF" w:rsidRPr="003E74EE">
        <w:t>д</w:t>
      </w:r>
      <w:r w:rsidR="000E653C" w:rsidRPr="003E74EE">
        <w:t xml:space="preserve">оговора и </w:t>
      </w:r>
      <w:r w:rsidR="00CE21FC" w:rsidRPr="003E74EE">
        <w:t>указанном</w:t>
      </w:r>
      <w:r w:rsidR="00DE7C38" w:rsidRPr="003E74EE">
        <w:t xml:space="preserve"> в </w:t>
      </w:r>
      <w:r w:rsidR="007C7AFC" w:rsidRPr="003E74EE">
        <w:t>соответствующей С</w:t>
      </w:r>
      <w:r w:rsidR="00DE7C38" w:rsidRPr="003E74EE">
        <w:t>пецификации.</w:t>
      </w:r>
    </w:p>
    <w:p w14:paraId="0068FC19" w14:textId="1C2B4B7A" w:rsidR="00D7028C" w:rsidRPr="004829A2" w:rsidRDefault="00F94D6D">
      <w:pPr>
        <w:pStyle w:val="a3"/>
        <w:widowControl w:val="0"/>
        <w:numPr>
          <w:ilvl w:val="1"/>
          <w:numId w:val="4"/>
        </w:numPr>
        <w:tabs>
          <w:tab w:val="left" w:pos="142"/>
          <w:tab w:val="left" w:pos="1418"/>
        </w:tabs>
        <w:ind w:left="0" w:firstLine="709"/>
        <w:jc w:val="both"/>
      </w:pPr>
      <w:r w:rsidRPr="004829A2">
        <w:t xml:space="preserve">До начала мобилизации автотехники </w:t>
      </w:r>
      <w:r w:rsidR="00DA686D" w:rsidRPr="004829A2">
        <w:t xml:space="preserve">к месту </w:t>
      </w:r>
      <w:r w:rsidRPr="004829A2">
        <w:t xml:space="preserve">производства работ, </w:t>
      </w:r>
      <w:r w:rsidR="00130562" w:rsidRPr="004829A2">
        <w:t>Покупатель обязан</w:t>
      </w:r>
      <w:r w:rsidRPr="004829A2">
        <w:t>,</w:t>
      </w:r>
      <w:r w:rsidR="00130562" w:rsidRPr="004829A2">
        <w:t xml:space="preserve"> собственными силами и за свой счет, о</w:t>
      </w:r>
      <w:r w:rsidR="00D7028C" w:rsidRPr="004829A2">
        <w:t xml:space="preserve">рганизовать </w:t>
      </w:r>
      <w:r w:rsidR="00D7028C" w:rsidRPr="004829A2">
        <w:rPr>
          <w:bCs/>
          <w:color w:val="000000"/>
        </w:rPr>
        <w:t>разработку</w:t>
      </w:r>
      <w:r w:rsidR="008B209A" w:rsidRPr="004829A2">
        <w:rPr>
          <w:bCs/>
          <w:color w:val="000000"/>
        </w:rPr>
        <w:t xml:space="preserve"> </w:t>
      </w:r>
      <w:r w:rsidR="0034788B" w:rsidRPr="004829A2">
        <w:rPr>
          <w:bCs/>
          <w:color w:val="000000"/>
        </w:rPr>
        <w:t>и утверждение в Администраци</w:t>
      </w:r>
      <w:r w:rsidR="00E61632" w:rsidRPr="004829A2">
        <w:rPr>
          <w:bCs/>
          <w:color w:val="000000"/>
        </w:rPr>
        <w:t>и</w:t>
      </w:r>
      <w:r w:rsidR="0034788B" w:rsidRPr="004829A2">
        <w:rPr>
          <w:bCs/>
          <w:color w:val="000000"/>
        </w:rPr>
        <w:t xml:space="preserve"> </w:t>
      </w:r>
      <w:r w:rsidR="00D7028C" w:rsidRPr="004829A2">
        <w:rPr>
          <w:bCs/>
          <w:color w:val="000000"/>
        </w:rPr>
        <w:t>проект</w:t>
      </w:r>
      <w:r w:rsidR="00A33AA7" w:rsidRPr="004829A2">
        <w:rPr>
          <w:bCs/>
          <w:color w:val="000000"/>
        </w:rPr>
        <w:t>ов</w:t>
      </w:r>
      <w:r w:rsidR="00D7028C" w:rsidRPr="004829A2">
        <w:rPr>
          <w:bCs/>
          <w:color w:val="000000"/>
        </w:rPr>
        <w:t xml:space="preserve"> рекультиваци</w:t>
      </w:r>
      <w:r w:rsidR="0034788B" w:rsidRPr="004829A2">
        <w:rPr>
          <w:bCs/>
          <w:color w:val="000000"/>
        </w:rPr>
        <w:t>й</w:t>
      </w:r>
      <w:r w:rsidR="00D7028C" w:rsidRPr="004829A2">
        <w:rPr>
          <w:bCs/>
          <w:color w:val="000000"/>
        </w:rPr>
        <w:t xml:space="preserve"> на земельные участки</w:t>
      </w:r>
      <w:r w:rsidR="00130562" w:rsidRPr="004829A2">
        <w:rPr>
          <w:bCs/>
          <w:color w:val="000000"/>
        </w:rPr>
        <w:t xml:space="preserve">, указанные в Календарном плане производства работ (Приложение № </w:t>
      </w:r>
      <w:r w:rsidR="00AD7881" w:rsidRPr="004829A2">
        <w:rPr>
          <w:bCs/>
          <w:color w:val="000000"/>
        </w:rPr>
        <w:t>3</w:t>
      </w:r>
      <w:r w:rsidR="00130562" w:rsidRPr="004829A2">
        <w:rPr>
          <w:bCs/>
          <w:color w:val="000000"/>
        </w:rPr>
        <w:t xml:space="preserve"> к </w:t>
      </w:r>
      <w:r w:rsidR="0054771B" w:rsidRPr="004829A2">
        <w:rPr>
          <w:bCs/>
          <w:color w:val="000000"/>
        </w:rPr>
        <w:t>д</w:t>
      </w:r>
      <w:r w:rsidR="00130562" w:rsidRPr="004829A2">
        <w:rPr>
          <w:bCs/>
          <w:color w:val="000000"/>
        </w:rPr>
        <w:t>оговору)</w:t>
      </w:r>
      <w:r w:rsidR="008B209A" w:rsidRPr="004829A2">
        <w:rPr>
          <w:bCs/>
          <w:color w:val="000000"/>
        </w:rPr>
        <w:t xml:space="preserve"> </w:t>
      </w:r>
      <w:r w:rsidR="008B209A" w:rsidRPr="004829A2">
        <w:rPr>
          <w:bCs/>
          <w:color w:val="000000"/>
          <w:lang w:val="en-US"/>
        </w:rPr>
        <w:t>c</w:t>
      </w:r>
      <w:r w:rsidR="008B209A" w:rsidRPr="004829A2">
        <w:rPr>
          <w:bCs/>
          <w:color w:val="000000"/>
        </w:rPr>
        <w:t xml:space="preserve"> расчетом стоимости работ по рекультивации</w:t>
      </w:r>
      <w:r w:rsidR="00D7028C" w:rsidRPr="004829A2">
        <w:rPr>
          <w:bCs/>
          <w:color w:val="000000"/>
        </w:rPr>
        <w:t xml:space="preserve">, в соответствии с требованиями изложенными в </w:t>
      </w:r>
      <w:r w:rsidR="00BC30AC" w:rsidRPr="005B24EC">
        <w:rPr>
          <w:rFonts w:eastAsiaTheme="minorHAnsi"/>
          <w:lang w:eastAsia="en-US"/>
        </w:rPr>
        <w:t>Постановлении Правительства Р</w:t>
      </w:r>
      <w:r w:rsidR="00563119" w:rsidRPr="005B24EC">
        <w:rPr>
          <w:rFonts w:eastAsiaTheme="minorHAnsi"/>
          <w:lang w:eastAsia="en-US"/>
        </w:rPr>
        <w:t xml:space="preserve">оссийской </w:t>
      </w:r>
      <w:r w:rsidR="00BC30AC" w:rsidRPr="005B24EC">
        <w:rPr>
          <w:rFonts w:eastAsiaTheme="minorHAnsi"/>
          <w:lang w:eastAsia="en-US"/>
        </w:rPr>
        <w:t>Ф</w:t>
      </w:r>
      <w:r w:rsidR="00563119" w:rsidRPr="005B24EC">
        <w:rPr>
          <w:rFonts w:eastAsiaTheme="minorHAnsi"/>
          <w:lang w:eastAsia="en-US"/>
        </w:rPr>
        <w:t>едерации</w:t>
      </w:r>
      <w:r w:rsidR="00BC30AC" w:rsidRPr="005B24EC">
        <w:rPr>
          <w:rFonts w:eastAsiaTheme="minorHAnsi"/>
          <w:lang w:eastAsia="en-US"/>
        </w:rPr>
        <w:t xml:space="preserve"> от </w:t>
      </w:r>
      <w:r w:rsidR="00C362DD" w:rsidRPr="005B24EC">
        <w:rPr>
          <w:rFonts w:eastAsiaTheme="minorHAnsi"/>
          <w:lang w:eastAsia="en-US"/>
        </w:rPr>
        <w:t>29</w:t>
      </w:r>
      <w:r w:rsidR="00BC30AC" w:rsidRPr="005B24EC">
        <w:rPr>
          <w:rFonts w:eastAsiaTheme="minorHAnsi"/>
          <w:lang w:eastAsia="en-US"/>
        </w:rPr>
        <w:t>.0</w:t>
      </w:r>
      <w:r w:rsidR="00C362DD" w:rsidRPr="005B24EC">
        <w:rPr>
          <w:rFonts w:eastAsiaTheme="minorHAnsi"/>
          <w:lang w:eastAsia="en-US"/>
        </w:rPr>
        <w:t>5</w:t>
      </w:r>
      <w:r w:rsidR="00BC30AC" w:rsidRPr="005B24EC">
        <w:rPr>
          <w:rFonts w:eastAsiaTheme="minorHAnsi"/>
          <w:lang w:eastAsia="en-US"/>
        </w:rPr>
        <w:t>.20</w:t>
      </w:r>
      <w:r w:rsidR="00C362DD" w:rsidRPr="005B24EC">
        <w:rPr>
          <w:rFonts w:eastAsiaTheme="minorHAnsi"/>
          <w:lang w:eastAsia="en-US"/>
        </w:rPr>
        <w:t>25</w:t>
      </w:r>
      <w:r w:rsidR="00BC30AC" w:rsidRPr="005B24EC">
        <w:rPr>
          <w:rFonts w:eastAsiaTheme="minorHAnsi"/>
          <w:lang w:eastAsia="en-US"/>
        </w:rPr>
        <w:t xml:space="preserve"> </w:t>
      </w:r>
      <w:r w:rsidR="00563119" w:rsidRPr="005B24EC">
        <w:rPr>
          <w:rFonts w:eastAsiaTheme="minorHAnsi"/>
          <w:lang w:eastAsia="en-US"/>
        </w:rPr>
        <w:t>№</w:t>
      </w:r>
      <w:r w:rsidR="00BC30AC" w:rsidRPr="005B24EC">
        <w:rPr>
          <w:rFonts w:eastAsiaTheme="minorHAnsi"/>
          <w:lang w:eastAsia="en-US"/>
        </w:rPr>
        <w:t xml:space="preserve"> </w:t>
      </w:r>
      <w:r w:rsidR="00C362DD" w:rsidRPr="005B24EC">
        <w:rPr>
          <w:rFonts w:eastAsiaTheme="minorHAnsi"/>
          <w:lang w:eastAsia="en-US"/>
        </w:rPr>
        <w:t>781</w:t>
      </w:r>
      <w:r w:rsidR="00BC30AC" w:rsidRPr="005B24EC">
        <w:rPr>
          <w:rFonts w:eastAsiaTheme="minorHAnsi"/>
          <w:lang w:eastAsia="en-US"/>
        </w:rPr>
        <w:t xml:space="preserve"> «О</w:t>
      </w:r>
      <w:r w:rsidR="004A27A5" w:rsidRPr="005B24EC">
        <w:rPr>
          <w:rFonts w:eastAsiaTheme="minorHAnsi"/>
          <w:lang w:eastAsia="en-US"/>
        </w:rPr>
        <w:t>б</w:t>
      </w:r>
      <w:r w:rsidR="00BC30AC" w:rsidRPr="004829A2">
        <w:rPr>
          <w:rFonts w:eastAsiaTheme="minorHAnsi"/>
          <w:lang w:eastAsia="en-US"/>
        </w:rPr>
        <w:t xml:space="preserve"> </w:t>
      </w:r>
      <w:r w:rsidR="004A27A5">
        <w:rPr>
          <w:rFonts w:eastAsiaTheme="minorHAnsi"/>
          <w:lang w:eastAsia="en-US"/>
        </w:rPr>
        <w:t>утверждении Правил проведения</w:t>
      </w:r>
      <w:r w:rsidR="004A27A5" w:rsidRPr="004829A2">
        <w:rPr>
          <w:rFonts w:eastAsiaTheme="minorHAnsi"/>
          <w:lang w:eastAsia="en-US"/>
        </w:rPr>
        <w:t xml:space="preserve"> </w:t>
      </w:r>
      <w:r w:rsidR="00BC30AC" w:rsidRPr="004829A2">
        <w:rPr>
          <w:rFonts w:eastAsiaTheme="minorHAnsi"/>
          <w:lang w:eastAsia="en-US"/>
        </w:rPr>
        <w:t>рекультивации и консервации земель»</w:t>
      </w:r>
      <w:r w:rsidR="0034788B" w:rsidRPr="004829A2">
        <w:rPr>
          <w:bCs/>
          <w:color w:val="000000"/>
        </w:rPr>
        <w:t>, а также и</w:t>
      </w:r>
      <w:r w:rsidR="0034788B" w:rsidRPr="004829A2">
        <w:t xml:space="preserve">ными нормативными документами по рекультивации земель, действующими в период разработки и утверждения проектов рекультиваций. </w:t>
      </w:r>
      <w:r w:rsidR="00130562" w:rsidRPr="004829A2">
        <w:rPr>
          <w:bCs/>
          <w:color w:val="000000"/>
        </w:rPr>
        <w:t>Проект рекультивации</w:t>
      </w:r>
      <w:r w:rsidR="00AF2D74" w:rsidRPr="004829A2">
        <w:rPr>
          <w:bCs/>
          <w:color w:val="000000"/>
        </w:rPr>
        <w:t xml:space="preserve"> </w:t>
      </w:r>
      <w:r w:rsidR="008B209A" w:rsidRPr="004829A2">
        <w:rPr>
          <w:bCs/>
          <w:color w:val="000000"/>
        </w:rPr>
        <w:t xml:space="preserve">земельных участков </w:t>
      </w:r>
      <w:r w:rsidR="00AF2D74" w:rsidRPr="004829A2">
        <w:t xml:space="preserve">и расчет стоимости </w:t>
      </w:r>
      <w:r w:rsidR="008B209A" w:rsidRPr="004829A2">
        <w:t>работ по</w:t>
      </w:r>
      <w:r w:rsidR="00AF2D74" w:rsidRPr="004829A2">
        <w:t xml:space="preserve"> рекультивации</w:t>
      </w:r>
      <w:r w:rsidR="00A32725" w:rsidRPr="004829A2">
        <w:t>, а также стоимость проекта рекультивации</w:t>
      </w:r>
      <w:r w:rsidR="00AF2D74" w:rsidRPr="004829A2">
        <w:t xml:space="preserve"> </w:t>
      </w:r>
      <w:r w:rsidR="00130562" w:rsidRPr="004829A2">
        <w:rPr>
          <w:bCs/>
          <w:color w:val="000000"/>
        </w:rPr>
        <w:t>в обязательном порядке подлежит согласованию с Поставщиком.</w:t>
      </w:r>
    </w:p>
    <w:p w14:paraId="500BBAE6" w14:textId="77777777" w:rsidR="00FE5EEF" w:rsidRPr="004829A2" w:rsidRDefault="005C36A9">
      <w:pPr>
        <w:widowControl w:val="0"/>
        <w:tabs>
          <w:tab w:val="left" w:pos="142"/>
          <w:tab w:val="left" w:pos="1418"/>
          <w:tab w:val="left" w:pos="1560"/>
        </w:tabs>
        <w:ind w:firstLine="709"/>
        <w:jc w:val="both"/>
        <w:rPr>
          <w:lang w:eastAsia="en-US"/>
        </w:rPr>
      </w:pPr>
      <w:r w:rsidRPr="004829A2">
        <w:rPr>
          <w:lang w:eastAsia="en-US"/>
        </w:rPr>
        <w:t xml:space="preserve">4.3.1. </w:t>
      </w:r>
      <w:r w:rsidR="00D7028C" w:rsidRPr="004829A2">
        <w:rPr>
          <w:lang w:eastAsia="en-US"/>
        </w:rPr>
        <w:t>Техническая рекуль</w:t>
      </w:r>
      <w:r w:rsidR="0063707A" w:rsidRPr="004829A2">
        <w:rPr>
          <w:lang w:eastAsia="en-US"/>
        </w:rPr>
        <w:t>тивация производится Покупателем в соответствии с разработанным</w:t>
      </w:r>
      <w:r w:rsidR="002B43A5" w:rsidRPr="004829A2">
        <w:rPr>
          <w:lang w:eastAsia="en-US"/>
        </w:rPr>
        <w:t>и</w:t>
      </w:r>
      <w:r w:rsidR="0063707A" w:rsidRPr="004829A2">
        <w:rPr>
          <w:lang w:eastAsia="en-US"/>
        </w:rPr>
        <w:t xml:space="preserve"> Проект</w:t>
      </w:r>
      <w:r w:rsidR="002B43A5" w:rsidRPr="004829A2">
        <w:rPr>
          <w:lang w:eastAsia="en-US"/>
        </w:rPr>
        <w:t>ами</w:t>
      </w:r>
      <w:r w:rsidR="0063707A" w:rsidRPr="004829A2">
        <w:rPr>
          <w:lang w:eastAsia="en-US"/>
        </w:rPr>
        <w:t xml:space="preserve"> рекультиваци</w:t>
      </w:r>
      <w:r w:rsidR="002B43A5" w:rsidRPr="004829A2">
        <w:rPr>
          <w:lang w:eastAsia="en-US"/>
        </w:rPr>
        <w:t>й</w:t>
      </w:r>
      <w:r w:rsidR="00D7028C" w:rsidRPr="004829A2">
        <w:rPr>
          <w:lang w:eastAsia="en-US"/>
        </w:rPr>
        <w:t xml:space="preserve">. </w:t>
      </w:r>
      <w:r w:rsidR="0063707A" w:rsidRPr="004829A2">
        <w:rPr>
          <w:lang w:eastAsia="en-US"/>
        </w:rPr>
        <w:t>В процессе рекультивации земельных участков По</w:t>
      </w:r>
      <w:r w:rsidR="007C7AFC" w:rsidRPr="004829A2">
        <w:rPr>
          <w:lang w:eastAsia="en-US"/>
        </w:rPr>
        <w:t>купатель</w:t>
      </w:r>
      <w:r w:rsidR="0063707A" w:rsidRPr="004829A2">
        <w:rPr>
          <w:lang w:eastAsia="en-US"/>
        </w:rPr>
        <w:t xml:space="preserve"> </w:t>
      </w:r>
      <w:r w:rsidR="00D7028C" w:rsidRPr="004829A2">
        <w:rPr>
          <w:lang w:eastAsia="en-US"/>
        </w:rPr>
        <w:t xml:space="preserve">производит расчистку соответствующего </w:t>
      </w:r>
      <w:r w:rsidR="0063707A" w:rsidRPr="004829A2">
        <w:rPr>
          <w:lang w:eastAsia="en-US"/>
        </w:rPr>
        <w:t xml:space="preserve">земельного </w:t>
      </w:r>
      <w:r w:rsidR="00D7028C" w:rsidRPr="004829A2">
        <w:rPr>
          <w:lang w:eastAsia="en-US"/>
        </w:rPr>
        <w:t xml:space="preserve">участка и утилизацию мусора, находящегося на нем. Результатом </w:t>
      </w:r>
      <w:r w:rsidR="0063707A" w:rsidRPr="004829A2">
        <w:rPr>
          <w:lang w:eastAsia="en-US"/>
        </w:rPr>
        <w:t>работ по технической рекультивации</w:t>
      </w:r>
      <w:r w:rsidR="00D7028C" w:rsidRPr="004829A2">
        <w:rPr>
          <w:lang w:eastAsia="en-US"/>
        </w:rPr>
        <w:t xml:space="preserve">, является полностью чистая от любых посторонних предметов территория, подготовленная под биологическую рекультивацию (посев трав). Мусор, собранный </w:t>
      </w:r>
      <w:r w:rsidR="00BE1CAE" w:rsidRPr="004829A2">
        <w:rPr>
          <w:lang w:eastAsia="en-US"/>
        </w:rPr>
        <w:t>с</w:t>
      </w:r>
      <w:r w:rsidR="00D7028C" w:rsidRPr="004829A2">
        <w:rPr>
          <w:lang w:eastAsia="en-US"/>
        </w:rPr>
        <w:t xml:space="preserve"> </w:t>
      </w:r>
      <w:r w:rsidR="002B43A5" w:rsidRPr="004829A2">
        <w:rPr>
          <w:lang w:eastAsia="en-US"/>
        </w:rPr>
        <w:t>расчищенной</w:t>
      </w:r>
      <w:r w:rsidR="00D7028C" w:rsidRPr="004829A2">
        <w:rPr>
          <w:lang w:eastAsia="en-US"/>
        </w:rPr>
        <w:t xml:space="preserve"> территории должен быть утилизирован. Не допускается складирование мусора на соседних участках.</w:t>
      </w:r>
    </w:p>
    <w:p w14:paraId="37879C62" w14:textId="70D254CA" w:rsidR="00D7028C" w:rsidRPr="004829A2" w:rsidRDefault="005C36A9">
      <w:pPr>
        <w:widowControl w:val="0"/>
        <w:tabs>
          <w:tab w:val="left" w:pos="142"/>
          <w:tab w:val="left" w:pos="1418"/>
          <w:tab w:val="left" w:pos="1560"/>
        </w:tabs>
        <w:ind w:firstLine="709"/>
        <w:jc w:val="both"/>
      </w:pPr>
      <w:r w:rsidRPr="004829A2">
        <w:rPr>
          <w:lang w:eastAsia="en-US"/>
        </w:rPr>
        <w:t xml:space="preserve">4.3.2. </w:t>
      </w:r>
      <w:r w:rsidR="00D7028C" w:rsidRPr="004829A2">
        <w:rPr>
          <w:lang w:eastAsia="en-US"/>
        </w:rPr>
        <w:t xml:space="preserve">Биологическая рекультивация производится в </w:t>
      </w:r>
      <w:r w:rsidR="00582886" w:rsidRPr="004829A2">
        <w:rPr>
          <w:lang w:eastAsia="en-US"/>
        </w:rPr>
        <w:t xml:space="preserve">летний </w:t>
      </w:r>
      <w:r w:rsidR="00D7028C" w:rsidRPr="004829A2">
        <w:rPr>
          <w:lang w:eastAsia="en-US"/>
        </w:rPr>
        <w:t>период</w:t>
      </w:r>
      <w:r w:rsidR="00582886" w:rsidRPr="004829A2">
        <w:rPr>
          <w:lang w:eastAsia="en-US"/>
        </w:rPr>
        <w:t>.</w:t>
      </w:r>
    </w:p>
    <w:p w14:paraId="59AD02A7" w14:textId="77777777" w:rsidR="002E4E1F" w:rsidRPr="004829A2" w:rsidRDefault="005C36A9">
      <w:pPr>
        <w:pStyle w:val="a3"/>
        <w:widowControl w:val="0"/>
        <w:tabs>
          <w:tab w:val="left" w:pos="142"/>
          <w:tab w:val="left" w:pos="1418"/>
          <w:tab w:val="left" w:pos="1560"/>
        </w:tabs>
        <w:ind w:left="0" w:firstLine="709"/>
        <w:jc w:val="both"/>
      </w:pPr>
      <w:r w:rsidRPr="004829A2">
        <w:t xml:space="preserve">4.3.3. </w:t>
      </w:r>
      <w:r w:rsidR="00D7028C" w:rsidRPr="004829A2">
        <w:t xml:space="preserve">Работы </w:t>
      </w:r>
      <w:r w:rsidR="0063707A" w:rsidRPr="004829A2">
        <w:t xml:space="preserve">по рекультивации </w:t>
      </w:r>
      <w:r w:rsidR="00D7028C" w:rsidRPr="004829A2">
        <w:t>принимаются</w:t>
      </w:r>
      <w:r w:rsidR="002E4E1F" w:rsidRPr="004829A2">
        <w:t>:</w:t>
      </w:r>
    </w:p>
    <w:p w14:paraId="223E260B" w14:textId="705D0992" w:rsidR="002E4E1F" w:rsidRPr="004829A2" w:rsidRDefault="002E4E1F">
      <w:pPr>
        <w:pStyle w:val="a3"/>
        <w:widowControl w:val="0"/>
        <w:tabs>
          <w:tab w:val="left" w:pos="142"/>
          <w:tab w:val="left" w:pos="1418"/>
          <w:tab w:val="left" w:pos="1560"/>
        </w:tabs>
        <w:ind w:left="0" w:firstLine="709"/>
        <w:jc w:val="both"/>
      </w:pPr>
      <w:r w:rsidRPr="004829A2">
        <w:t xml:space="preserve">по этапу </w:t>
      </w:r>
      <w:r w:rsidR="00FE5EEF" w:rsidRPr="004829A2">
        <w:t>2</w:t>
      </w:r>
      <w:r w:rsidRPr="004829A2">
        <w:t xml:space="preserve"> - </w:t>
      </w:r>
      <w:r w:rsidR="00D7028C" w:rsidRPr="004829A2">
        <w:t xml:space="preserve">не позднее </w:t>
      </w:r>
      <w:r w:rsidR="00D7028C" w:rsidRPr="00100C29">
        <w:rPr>
          <w:b/>
        </w:rPr>
        <w:t xml:space="preserve">30 </w:t>
      </w:r>
      <w:r w:rsidR="0072568F" w:rsidRPr="00100C29">
        <w:rPr>
          <w:b/>
        </w:rPr>
        <w:t>августа</w:t>
      </w:r>
      <w:r w:rsidR="00D7028C" w:rsidRPr="00100C29">
        <w:rPr>
          <w:b/>
        </w:rPr>
        <w:t xml:space="preserve"> </w:t>
      </w:r>
      <w:r w:rsidR="00582886" w:rsidRPr="00100C29">
        <w:rPr>
          <w:b/>
        </w:rPr>
        <w:t>20</w:t>
      </w:r>
      <w:r w:rsidR="00776CBD" w:rsidRPr="00100C29">
        <w:rPr>
          <w:b/>
        </w:rPr>
        <w:t>2</w:t>
      </w:r>
      <w:r w:rsidR="00100C29" w:rsidRPr="00100C29">
        <w:rPr>
          <w:b/>
        </w:rPr>
        <w:t>7</w:t>
      </w:r>
      <w:r w:rsidR="00582886" w:rsidRPr="004829A2">
        <w:t xml:space="preserve"> года</w:t>
      </w:r>
      <w:r w:rsidR="00E24DE4" w:rsidRPr="004829A2">
        <w:t xml:space="preserve"> при условии выполнения Покупателем п.3.3.</w:t>
      </w:r>
      <w:r w:rsidR="00FE5EEF" w:rsidRPr="004829A2">
        <w:t>1</w:t>
      </w:r>
      <w:r w:rsidR="00C4783D" w:rsidRPr="004829A2">
        <w:t>1</w:t>
      </w:r>
      <w:r w:rsidR="00FE5EEF" w:rsidRPr="004829A2">
        <w:t xml:space="preserve"> </w:t>
      </w:r>
      <w:r w:rsidR="002833AB" w:rsidRPr="004829A2">
        <w:t>д</w:t>
      </w:r>
      <w:r w:rsidR="00E24DE4" w:rsidRPr="004829A2">
        <w:t>оговора</w:t>
      </w:r>
      <w:r w:rsidRPr="004829A2">
        <w:t>;</w:t>
      </w:r>
    </w:p>
    <w:p w14:paraId="1251137B" w14:textId="2F2893F1" w:rsidR="008D5763" w:rsidRPr="004829A2" w:rsidRDefault="005C36A9">
      <w:pPr>
        <w:pStyle w:val="a3"/>
        <w:widowControl w:val="0"/>
        <w:tabs>
          <w:tab w:val="left" w:pos="142"/>
          <w:tab w:val="left" w:pos="1418"/>
          <w:tab w:val="left" w:pos="1560"/>
        </w:tabs>
        <w:ind w:left="0" w:firstLine="709"/>
        <w:jc w:val="both"/>
      </w:pPr>
      <w:r w:rsidRPr="004829A2">
        <w:rPr>
          <w:lang w:eastAsia="en-US"/>
        </w:rPr>
        <w:t>4.3.4.</w:t>
      </w:r>
      <w:r w:rsidR="00254C67" w:rsidRPr="004829A2">
        <w:rPr>
          <w:lang w:eastAsia="en-US"/>
        </w:rPr>
        <w:t xml:space="preserve"> </w:t>
      </w:r>
      <w:r w:rsidR="00D7028C" w:rsidRPr="004829A2">
        <w:rPr>
          <w:lang w:eastAsia="en-US"/>
        </w:rPr>
        <w:t xml:space="preserve">Для приемки работ </w:t>
      </w:r>
      <w:r w:rsidR="00B95D70" w:rsidRPr="004829A2">
        <w:rPr>
          <w:lang w:eastAsia="en-US"/>
        </w:rPr>
        <w:t>по рекультивации Покупатель</w:t>
      </w:r>
      <w:r w:rsidR="00D7028C" w:rsidRPr="004829A2">
        <w:rPr>
          <w:lang w:eastAsia="en-US"/>
        </w:rPr>
        <w:t xml:space="preserve"> в соответствующий период организует вылет</w:t>
      </w:r>
      <w:r w:rsidR="00B95D70" w:rsidRPr="004829A2">
        <w:rPr>
          <w:lang w:eastAsia="en-US"/>
        </w:rPr>
        <w:t xml:space="preserve"> / выезд</w:t>
      </w:r>
      <w:r w:rsidR="00D7028C" w:rsidRPr="004829A2">
        <w:rPr>
          <w:lang w:eastAsia="en-US"/>
        </w:rPr>
        <w:t xml:space="preserve"> </w:t>
      </w:r>
      <w:r w:rsidR="00B95D70" w:rsidRPr="004829A2">
        <w:rPr>
          <w:lang w:eastAsia="en-US"/>
        </w:rPr>
        <w:t>к месту приемки работ по рекультивации. О точной дате вылета / выезда к месту приемки работ по рекультивации, а также о своем п</w:t>
      </w:r>
      <w:r w:rsidR="00D7028C" w:rsidRPr="004829A2">
        <w:rPr>
          <w:lang w:eastAsia="en-US"/>
        </w:rPr>
        <w:t>редставителе, имеющем право участия в</w:t>
      </w:r>
      <w:r w:rsidR="00B95D70" w:rsidRPr="004829A2">
        <w:rPr>
          <w:lang w:eastAsia="en-US"/>
        </w:rPr>
        <w:t xml:space="preserve"> приемке и право подписания Акта выполненных работ по рекультивации нарушенных земель, </w:t>
      </w:r>
      <w:r w:rsidR="00D7028C" w:rsidRPr="004829A2">
        <w:rPr>
          <w:lang w:eastAsia="en-US"/>
        </w:rPr>
        <w:t xml:space="preserve">Покупатель сообщает Поставщику не менее чем за 5 </w:t>
      </w:r>
      <w:r w:rsidR="00CC2D5E" w:rsidRPr="004829A2">
        <w:rPr>
          <w:lang w:eastAsia="en-US"/>
        </w:rPr>
        <w:t>(пят</w:t>
      </w:r>
      <w:r w:rsidR="00BE1CAE" w:rsidRPr="004829A2">
        <w:rPr>
          <w:lang w:eastAsia="en-US"/>
        </w:rPr>
        <w:t>ь</w:t>
      </w:r>
      <w:r w:rsidR="00CC2D5E" w:rsidRPr="004829A2">
        <w:rPr>
          <w:lang w:eastAsia="en-US"/>
        </w:rPr>
        <w:t xml:space="preserve">) </w:t>
      </w:r>
      <w:r w:rsidR="00291C32" w:rsidRPr="004829A2">
        <w:rPr>
          <w:lang w:eastAsia="en-US"/>
        </w:rPr>
        <w:t xml:space="preserve">календарных </w:t>
      </w:r>
      <w:r w:rsidR="00CC2D5E" w:rsidRPr="004829A2">
        <w:rPr>
          <w:lang w:eastAsia="en-US"/>
        </w:rPr>
        <w:t>дней</w:t>
      </w:r>
      <w:r w:rsidR="00D7028C" w:rsidRPr="004829A2">
        <w:rPr>
          <w:lang w:eastAsia="en-US"/>
        </w:rPr>
        <w:t>. Покупатель также организ</w:t>
      </w:r>
      <w:r w:rsidR="008D5763" w:rsidRPr="004829A2">
        <w:rPr>
          <w:lang w:eastAsia="en-US"/>
        </w:rPr>
        <w:t>овывает</w:t>
      </w:r>
      <w:r w:rsidR="00D7028C" w:rsidRPr="004829A2">
        <w:rPr>
          <w:lang w:eastAsia="en-US"/>
        </w:rPr>
        <w:t xml:space="preserve"> </w:t>
      </w:r>
      <w:r w:rsidR="008D5763" w:rsidRPr="004829A2">
        <w:rPr>
          <w:lang w:eastAsia="en-US"/>
        </w:rPr>
        <w:t xml:space="preserve">и </w:t>
      </w:r>
      <w:r w:rsidR="000669BE" w:rsidRPr="004829A2">
        <w:rPr>
          <w:lang w:eastAsia="en-US"/>
        </w:rPr>
        <w:t xml:space="preserve">самостоятельно </w:t>
      </w:r>
      <w:r w:rsidR="008D5763" w:rsidRPr="004829A2">
        <w:rPr>
          <w:lang w:eastAsia="en-US"/>
        </w:rPr>
        <w:t xml:space="preserve">обеспечивает </w:t>
      </w:r>
      <w:r w:rsidR="00D7028C" w:rsidRPr="004829A2">
        <w:rPr>
          <w:lang w:eastAsia="en-US"/>
        </w:rPr>
        <w:t xml:space="preserve">участие </w:t>
      </w:r>
      <w:r w:rsidR="008D5763" w:rsidRPr="004829A2">
        <w:rPr>
          <w:lang w:eastAsia="en-US"/>
        </w:rPr>
        <w:t>в сдаче рекультивированных земель по Акту приема-передачи рекультивированных земель соответствующей Администрации, в лице специальной Постоянной комиссии по вопросам рекультивации земель.</w:t>
      </w:r>
    </w:p>
    <w:p w14:paraId="40B60482" w14:textId="5ADFB80C" w:rsidR="00D7028C" w:rsidRPr="004829A2" w:rsidRDefault="005C36A9">
      <w:pPr>
        <w:pStyle w:val="a3"/>
        <w:widowControl w:val="0"/>
        <w:tabs>
          <w:tab w:val="left" w:pos="142"/>
          <w:tab w:val="left" w:pos="1418"/>
          <w:tab w:val="left" w:pos="1560"/>
        </w:tabs>
        <w:ind w:left="0" w:firstLine="709"/>
        <w:jc w:val="both"/>
        <w:rPr>
          <w:lang w:eastAsia="en-US"/>
        </w:rPr>
      </w:pPr>
      <w:r w:rsidRPr="004829A2">
        <w:rPr>
          <w:lang w:eastAsia="en-US"/>
        </w:rPr>
        <w:t xml:space="preserve">4.3.5. </w:t>
      </w:r>
      <w:r w:rsidR="00D7028C" w:rsidRPr="004829A2">
        <w:rPr>
          <w:lang w:eastAsia="en-US"/>
        </w:rPr>
        <w:t>В соответствующий день производится вылет</w:t>
      </w:r>
      <w:r w:rsidR="00D56ED2" w:rsidRPr="004829A2">
        <w:rPr>
          <w:lang w:eastAsia="en-US"/>
        </w:rPr>
        <w:t xml:space="preserve"> / выезд. По прибытию </w:t>
      </w:r>
      <w:r w:rsidR="00D7028C" w:rsidRPr="004829A2">
        <w:rPr>
          <w:lang w:eastAsia="en-US"/>
        </w:rPr>
        <w:t xml:space="preserve">на место </w:t>
      </w:r>
      <w:r w:rsidR="00D56ED2" w:rsidRPr="004829A2">
        <w:rPr>
          <w:lang w:eastAsia="en-US"/>
        </w:rPr>
        <w:t xml:space="preserve">выполнения </w:t>
      </w:r>
      <w:r w:rsidR="00D7028C" w:rsidRPr="004829A2">
        <w:rPr>
          <w:lang w:eastAsia="en-US"/>
        </w:rPr>
        <w:t xml:space="preserve">работ </w:t>
      </w:r>
      <w:r w:rsidR="00D56ED2" w:rsidRPr="004829A2">
        <w:rPr>
          <w:lang w:eastAsia="en-US"/>
        </w:rPr>
        <w:t xml:space="preserve">по рекультивации, </w:t>
      </w:r>
      <w:r w:rsidR="00D7028C" w:rsidRPr="004829A2">
        <w:rPr>
          <w:lang w:eastAsia="en-US"/>
        </w:rPr>
        <w:t>представители Поставщика производят маркшейдерскую съемку границ расчищенной территории, а также произво</w:t>
      </w:r>
      <w:r w:rsidR="00D56ED2" w:rsidRPr="004829A2">
        <w:rPr>
          <w:lang w:eastAsia="en-US"/>
        </w:rPr>
        <w:t>дят фото- и видеосъемку рекультивированного земельного участка</w:t>
      </w:r>
      <w:r w:rsidR="00D7028C" w:rsidRPr="004829A2">
        <w:rPr>
          <w:lang w:eastAsia="en-US"/>
        </w:rPr>
        <w:t>.</w:t>
      </w:r>
    </w:p>
    <w:p w14:paraId="21D7CACB" w14:textId="2FF5B303" w:rsidR="00D7028C" w:rsidRPr="004829A2" w:rsidRDefault="005C36A9">
      <w:pPr>
        <w:pStyle w:val="a3"/>
        <w:widowControl w:val="0"/>
        <w:tabs>
          <w:tab w:val="left" w:pos="142"/>
          <w:tab w:val="left" w:pos="1418"/>
          <w:tab w:val="left" w:pos="1560"/>
        </w:tabs>
        <w:ind w:left="0" w:firstLine="709"/>
        <w:jc w:val="both"/>
      </w:pPr>
      <w:r w:rsidRPr="004829A2">
        <w:rPr>
          <w:lang w:eastAsia="en-US"/>
        </w:rPr>
        <w:t xml:space="preserve">4.3.6. </w:t>
      </w:r>
      <w:r w:rsidR="00D7028C" w:rsidRPr="004829A2">
        <w:rPr>
          <w:lang w:eastAsia="en-US"/>
        </w:rPr>
        <w:t xml:space="preserve">По результатам </w:t>
      </w:r>
      <w:r w:rsidR="008D5763" w:rsidRPr="004829A2">
        <w:rPr>
          <w:lang w:eastAsia="en-US"/>
        </w:rPr>
        <w:t>визуального осмотра рекультивированных земельных участков</w:t>
      </w:r>
      <w:r w:rsidR="00D7028C" w:rsidRPr="004829A2">
        <w:rPr>
          <w:lang w:eastAsia="en-US"/>
        </w:rPr>
        <w:t xml:space="preserve"> Стороны, а также представител</w:t>
      </w:r>
      <w:r w:rsidR="008D5763" w:rsidRPr="004829A2">
        <w:rPr>
          <w:lang w:eastAsia="en-US"/>
        </w:rPr>
        <w:t>и соответствующей Администрации</w:t>
      </w:r>
      <w:r w:rsidR="00D7028C" w:rsidRPr="004829A2">
        <w:rPr>
          <w:lang w:eastAsia="en-US"/>
        </w:rPr>
        <w:t xml:space="preserve">, составляют </w:t>
      </w:r>
      <w:r w:rsidR="00387476" w:rsidRPr="004829A2">
        <w:rPr>
          <w:lang w:eastAsia="en-US"/>
        </w:rPr>
        <w:t>Акт обследования земельных участков по результатам которого принимается решение о приеме-передачи рекультивированных земель либо об отказе в приеме земельных участков.</w:t>
      </w:r>
      <w:r w:rsidR="00D7028C" w:rsidRPr="004829A2">
        <w:rPr>
          <w:lang w:eastAsia="en-US"/>
        </w:rPr>
        <w:t xml:space="preserve"> В акте</w:t>
      </w:r>
      <w:r w:rsidR="00387476" w:rsidRPr="004829A2">
        <w:rPr>
          <w:lang w:eastAsia="en-US"/>
        </w:rPr>
        <w:t xml:space="preserve"> обследования</w:t>
      </w:r>
      <w:r w:rsidR="00D7028C" w:rsidRPr="004829A2">
        <w:rPr>
          <w:lang w:eastAsia="en-US"/>
        </w:rPr>
        <w:t xml:space="preserve"> </w:t>
      </w:r>
      <w:r w:rsidR="00387476" w:rsidRPr="004829A2">
        <w:rPr>
          <w:lang w:eastAsia="en-US"/>
        </w:rPr>
        <w:t>указывается кадастровый номер земельного участка,</w:t>
      </w:r>
      <w:r w:rsidR="00D7028C" w:rsidRPr="004829A2">
        <w:rPr>
          <w:lang w:eastAsia="en-US"/>
        </w:rPr>
        <w:t xml:space="preserve"> </w:t>
      </w:r>
      <w:r w:rsidR="00387476" w:rsidRPr="004829A2">
        <w:rPr>
          <w:lang w:eastAsia="en-US"/>
        </w:rPr>
        <w:t xml:space="preserve">иные ориентиры, </w:t>
      </w:r>
      <w:r w:rsidR="00D7028C" w:rsidRPr="004829A2">
        <w:rPr>
          <w:lang w:eastAsia="en-US"/>
        </w:rPr>
        <w:t>отмечают</w:t>
      </w:r>
      <w:r w:rsidR="00387476" w:rsidRPr="004829A2">
        <w:rPr>
          <w:lang w:eastAsia="en-US"/>
        </w:rPr>
        <w:t>ся</w:t>
      </w:r>
      <w:r w:rsidR="00D7028C" w:rsidRPr="004829A2">
        <w:rPr>
          <w:lang w:eastAsia="en-US"/>
        </w:rPr>
        <w:t xml:space="preserve"> границы расчищенной терр</w:t>
      </w:r>
      <w:r w:rsidR="00D56ED2" w:rsidRPr="004829A2">
        <w:rPr>
          <w:lang w:eastAsia="en-US"/>
        </w:rPr>
        <w:t>итории, а также указывают на выявленные недостатки работ по рекультивации</w:t>
      </w:r>
      <w:r w:rsidR="00D7028C" w:rsidRPr="004829A2">
        <w:rPr>
          <w:lang w:eastAsia="en-US"/>
        </w:rPr>
        <w:t xml:space="preserve">. Недостатками работ </w:t>
      </w:r>
      <w:r w:rsidR="00D56ED2" w:rsidRPr="004829A2">
        <w:rPr>
          <w:lang w:eastAsia="en-US"/>
        </w:rPr>
        <w:t xml:space="preserve">по рекультивации </w:t>
      </w:r>
      <w:r w:rsidR="00D7028C" w:rsidRPr="004829A2">
        <w:rPr>
          <w:lang w:eastAsia="en-US"/>
        </w:rPr>
        <w:t>являются: неполная или не сплошная расчистка участка, складирование мусора с расчищаемого участка на соседних участках или за пределами рекультивируемой территории</w:t>
      </w:r>
      <w:r w:rsidR="00387476" w:rsidRPr="004829A2">
        <w:rPr>
          <w:lang w:eastAsia="en-US"/>
        </w:rPr>
        <w:t>, нарушенный почвенный слой</w:t>
      </w:r>
      <w:r w:rsidR="005530B4" w:rsidRPr="004829A2">
        <w:rPr>
          <w:lang w:eastAsia="en-US"/>
        </w:rPr>
        <w:t>, а также несоответствия природоохранному законодательству.</w:t>
      </w:r>
      <w:r w:rsidR="00D7028C" w:rsidRPr="004829A2">
        <w:rPr>
          <w:lang w:eastAsia="en-US"/>
        </w:rPr>
        <w:t xml:space="preserve"> Указанный акт составляется не менее чем в </w:t>
      </w:r>
      <w:r w:rsidR="00E5505A" w:rsidRPr="004829A2">
        <w:rPr>
          <w:lang w:eastAsia="en-US"/>
        </w:rPr>
        <w:t>трех</w:t>
      </w:r>
      <w:r w:rsidR="00D7028C" w:rsidRPr="004829A2">
        <w:rPr>
          <w:lang w:eastAsia="en-US"/>
        </w:rPr>
        <w:t xml:space="preserve"> экземплярах и </w:t>
      </w:r>
      <w:r w:rsidR="00D7028C" w:rsidRPr="004829A2">
        <w:rPr>
          <w:lang w:eastAsia="en-US"/>
        </w:rPr>
        <w:lastRenderedPageBreak/>
        <w:t>подпис</w:t>
      </w:r>
      <w:r w:rsidR="00D56ED2" w:rsidRPr="004829A2">
        <w:rPr>
          <w:lang w:eastAsia="en-US"/>
        </w:rPr>
        <w:t xml:space="preserve">ывается </w:t>
      </w:r>
      <w:r w:rsidR="00D90F08" w:rsidRPr="004829A2">
        <w:rPr>
          <w:lang w:eastAsia="en-US"/>
        </w:rPr>
        <w:t>всеми участниками осмотра земельных участков.</w:t>
      </w:r>
    </w:p>
    <w:p w14:paraId="78B57BB4" w14:textId="440E3F4E" w:rsidR="00D7028C" w:rsidRPr="004829A2" w:rsidRDefault="005C36A9">
      <w:pPr>
        <w:pStyle w:val="a3"/>
        <w:widowControl w:val="0"/>
        <w:tabs>
          <w:tab w:val="left" w:pos="142"/>
          <w:tab w:val="left" w:pos="1418"/>
          <w:tab w:val="left" w:pos="1560"/>
        </w:tabs>
        <w:ind w:left="0" w:firstLine="709"/>
        <w:jc w:val="both"/>
      </w:pPr>
      <w:r w:rsidRPr="004829A2">
        <w:rPr>
          <w:lang w:eastAsia="en-US"/>
        </w:rPr>
        <w:t>4.3.</w:t>
      </w:r>
      <w:r w:rsidR="00AB6555" w:rsidRPr="004829A2">
        <w:rPr>
          <w:lang w:eastAsia="en-US"/>
        </w:rPr>
        <w:t>7</w:t>
      </w:r>
      <w:r w:rsidRPr="004829A2">
        <w:rPr>
          <w:lang w:eastAsia="en-US"/>
        </w:rPr>
        <w:t xml:space="preserve">. </w:t>
      </w:r>
      <w:r w:rsidR="00D7028C" w:rsidRPr="004829A2">
        <w:rPr>
          <w:lang w:eastAsia="en-US"/>
        </w:rPr>
        <w:t xml:space="preserve">В случае </w:t>
      </w:r>
      <w:r w:rsidR="000669BE" w:rsidRPr="004829A2">
        <w:rPr>
          <w:lang w:eastAsia="en-US"/>
        </w:rPr>
        <w:t>наличия замечаний к выполненным Покупателем работам по рекультивации земельных участков, а также е</w:t>
      </w:r>
      <w:r w:rsidR="00D7028C" w:rsidRPr="004829A2">
        <w:rPr>
          <w:lang w:eastAsia="en-US"/>
        </w:rPr>
        <w:t xml:space="preserve">сли осмотр места </w:t>
      </w:r>
      <w:r w:rsidR="00D56ED2" w:rsidRPr="004829A2">
        <w:rPr>
          <w:lang w:eastAsia="en-US"/>
        </w:rPr>
        <w:t xml:space="preserve">выполнения </w:t>
      </w:r>
      <w:r w:rsidR="00D7028C" w:rsidRPr="004829A2">
        <w:rPr>
          <w:lang w:eastAsia="en-US"/>
        </w:rPr>
        <w:t xml:space="preserve">работ </w:t>
      </w:r>
      <w:r w:rsidR="00D56ED2" w:rsidRPr="004829A2">
        <w:rPr>
          <w:lang w:eastAsia="en-US"/>
        </w:rPr>
        <w:t xml:space="preserve">по рекультивации </w:t>
      </w:r>
      <w:r w:rsidR="000669BE" w:rsidRPr="004829A2">
        <w:rPr>
          <w:lang w:eastAsia="en-US"/>
        </w:rPr>
        <w:t xml:space="preserve">земельных участков </w:t>
      </w:r>
      <w:r w:rsidR="00D7028C" w:rsidRPr="004829A2">
        <w:rPr>
          <w:lang w:eastAsia="en-US"/>
        </w:rPr>
        <w:t xml:space="preserve">или подписание </w:t>
      </w:r>
      <w:r w:rsidR="000669BE" w:rsidRPr="004829A2">
        <w:rPr>
          <w:lang w:eastAsia="en-US"/>
        </w:rPr>
        <w:t>Акта приема-передачи рекультивированных земель</w:t>
      </w:r>
      <w:r w:rsidR="00D56ED2" w:rsidRPr="004829A2">
        <w:rPr>
          <w:lang w:eastAsia="en-US"/>
        </w:rPr>
        <w:t xml:space="preserve"> </w:t>
      </w:r>
      <w:r w:rsidR="00D7028C" w:rsidRPr="004829A2">
        <w:rPr>
          <w:lang w:eastAsia="en-US"/>
        </w:rPr>
        <w:t xml:space="preserve">не было произведено по вине Покупателя, то он обязан в кратчайший разумный срок </w:t>
      </w:r>
      <w:r w:rsidR="008D581C" w:rsidRPr="004829A2">
        <w:rPr>
          <w:lang w:eastAsia="en-US"/>
        </w:rPr>
        <w:t xml:space="preserve">(не более 30 календарных дней) </w:t>
      </w:r>
      <w:r w:rsidR="000669BE" w:rsidRPr="004829A2">
        <w:rPr>
          <w:lang w:eastAsia="en-US"/>
        </w:rPr>
        <w:t xml:space="preserve">устранить выявленные замечания и </w:t>
      </w:r>
      <w:r w:rsidR="00D7028C" w:rsidRPr="004829A2">
        <w:rPr>
          <w:lang w:eastAsia="en-US"/>
        </w:rPr>
        <w:t>за свой счет организовать повторный вылет</w:t>
      </w:r>
      <w:r w:rsidR="00D56ED2" w:rsidRPr="004829A2">
        <w:rPr>
          <w:lang w:eastAsia="en-US"/>
        </w:rPr>
        <w:t xml:space="preserve"> / выезд</w:t>
      </w:r>
      <w:r w:rsidR="00D7028C" w:rsidRPr="004829A2">
        <w:rPr>
          <w:lang w:eastAsia="en-US"/>
        </w:rPr>
        <w:t xml:space="preserve"> и осмотр</w:t>
      </w:r>
      <w:r w:rsidR="00D56ED2" w:rsidRPr="004829A2">
        <w:rPr>
          <w:lang w:eastAsia="en-US"/>
        </w:rPr>
        <w:t xml:space="preserve"> рекультивированн</w:t>
      </w:r>
      <w:r w:rsidR="008D581C" w:rsidRPr="004829A2">
        <w:rPr>
          <w:lang w:eastAsia="en-US"/>
        </w:rPr>
        <w:t>ых</w:t>
      </w:r>
      <w:r w:rsidR="00D56ED2" w:rsidRPr="004829A2">
        <w:rPr>
          <w:lang w:eastAsia="en-US"/>
        </w:rPr>
        <w:t xml:space="preserve"> земельн</w:t>
      </w:r>
      <w:r w:rsidR="008D581C" w:rsidRPr="004829A2">
        <w:rPr>
          <w:lang w:eastAsia="en-US"/>
        </w:rPr>
        <w:t>ых</w:t>
      </w:r>
      <w:r w:rsidR="00D56ED2" w:rsidRPr="004829A2">
        <w:rPr>
          <w:lang w:eastAsia="en-US"/>
        </w:rPr>
        <w:t xml:space="preserve"> участк</w:t>
      </w:r>
      <w:r w:rsidR="008D581C" w:rsidRPr="004829A2">
        <w:rPr>
          <w:lang w:eastAsia="en-US"/>
        </w:rPr>
        <w:t>ов представителями Поставщика и соответствующей Администрацией, в лице Постоянной комиссии по вопросам рекультивации земель с целью сдачи рекультивированных земель по Акту приема-передачи рекультивированных земель соответствующей Администрации.</w:t>
      </w:r>
    </w:p>
    <w:p w14:paraId="7306CD81" w14:textId="77777777" w:rsidR="0025026A" w:rsidRPr="004829A2" w:rsidRDefault="0025026A">
      <w:pPr>
        <w:pStyle w:val="a3"/>
        <w:widowControl w:val="0"/>
        <w:numPr>
          <w:ilvl w:val="1"/>
          <w:numId w:val="4"/>
        </w:numPr>
        <w:tabs>
          <w:tab w:val="left" w:pos="426"/>
          <w:tab w:val="left" w:pos="1276"/>
        </w:tabs>
        <w:ind w:left="0" w:firstLine="709"/>
        <w:jc w:val="both"/>
      </w:pPr>
      <w:r w:rsidRPr="004829A2">
        <w:t xml:space="preserve">Товар, передаваемый </w:t>
      </w:r>
      <w:r w:rsidRPr="004829A2">
        <w:rPr>
          <w:color w:val="000000" w:themeColor="text1"/>
        </w:rPr>
        <w:t>Поставщиком</w:t>
      </w:r>
      <w:r w:rsidRPr="004829A2">
        <w:t xml:space="preserve"> не должен содержать взрывоопасные масла, жидкости, токсичные и опасные вещества, железобетонные конструкции, предметы неметаллического содержания.</w:t>
      </w:r>
    </w:p>
    <w:p w14:paraId="409D0C69" w14:textId="756617B8" w:rsidR="00776CBD" w:rsidRPr="004829A2" w:rsidRDefault="00776CBD">
      <w:pPr>
        <w:pStyle w:val="a3"/>
        <w:widowControl w:val="0"/>
        <w:numPr>
          <w:ilvl w:val="1"/>
          <w:numId w:val="4"/>
        </w:numPr>
        <w:tabs>
          <w:tab w:val="left" w:pos="426"/>
          <w:tab w:val="left" w:pos="1276"/>
        </w:tabs>
        <w:ind w:left="0" w:firstLine="709"/>
        <w:jc w:val="both"/>
      </w:pPr>
      <w:r w:rsidRPr="004829A2">
        <w:t>Датой передачи партии товара является дата подписания Покупателем товарной накладной.</w:t>
      </w:r>
    </w:p>
    <w:p w14:paraId="63F1F953" w14:textId="6E25F662" w:rsidR="00776CBD" w:rsidRPr="004829A2" w:rsidRDefault="00776CBD">
      <w:pPr>
        <w:pStyle w:val="a3"/>
        <w:widowControl w:val="0"/>
        <w:tabs>
          <w:tab w:val="left" w:pos="426"/>
          <w:tab w:val="left" w:pos="1276"/>
        </w:tabs>
        <w:ind w:left="0" w:firstLine="709"/>
        <w:jc w:val="both"/>
      </w:pPr>
      <w:r w:rsidRPr="004829A2">
        <w:t>Право собственности и риск случайной гибели товара переходят к Покупателю с момента подписания Покупателем товарной накладной.</w:t>
      </w:r>
    </w:p>
    <w:p w14:paraId="54F6D58B" w14:textId="4F6BFD90" w:rsidR="00776CBD" w:rsidRPr="004829A2" w:rsidRDefault="00776CBD">
      <w:pPr>
        <w:pStyle w:val="a3"/>
        <w:widowControl w:val="0"/>
        <w:numPr>
          <w:ilvl w:val="1"/>
          <w:numId w:val="4"/>
        </w:numPr>
        <w:tabs>
          <w:tab w:val="left" w:pos="1418"/>
        </w:tabs>
        <w:ind w:left="0" w:firstLine="709"/>
        <w:jc w:val="both"/>
      </w:pPr>
      <w:r w:rsidRPr="004829A2">
        <w:t>Покупатель осуществляет осмотр и приемку товара по количеству, в месте передачи товара. В тот же срок Покупатель обязан известить Поставщика обо всех выявленных недостатках товара. При отсутствии недостатков товара Покупатель по завершении приемки подписывает товарную накладную. Со стороны Покупателя товарную накладную</w:t>
      </w:r>
      <w:r w:rsidR="00442ED4" w:rsidRPr="004829A2">
        <w:rPr>
          <w:strike/>
        </w:rPr>
        <w:t xml:space="preserve"> </w:t>
      </w:r>
      <w:r w:rsidRPr="004829A2">
        <w:t>подписывает уполномоченный представитель.</w:t>
      </w:r>
    </w:p>
    <w:p w14:paraId="7CEB6024" w14:textId="23A69D4D" w:rsidR="003F57EE" w:rsidRPr="004829A2" w:rsidRDefault="003F57EE">
      <w:pPr>
        <w:pStyle w:val="a3"/>
        <w:widowControl w:val="0"/>
        <w:numPr>
          <w:ilvl w:val="1"/>
          <w:numId w:val="4"/>
        </w:numPr>
        <w:tabs>
          <w:tab w:val="left" w:pos="1418"/>
        </w:tabs>
        <w:ind w:left="0" w:firstLine="709"/>
        <w:jc w:val="both"/>
      </w:pPr>
      <w:r w:rsidRPr="004829A2">
        <w:t xml:space="preserve">Определение массы (измерение массы) партии товара осуществляется следующими способами: </w:t>
      </w:r>
    </w:p>
    <w:p w14:paraId="2A403F2D" w14:textId="12D16470" w:rsidR="00A2330A" w:rsidRPr="004829A2" w:rsidRDefault="00A2330A" w:rsidP="003F57EE">
      <w:pPr>
        <w:pStyle w:val="a3"/>
        <w:widowControl w:val="0"/>
        <w:numPr>
          <w:ilvl w:val="2"/>
          <w:numId w:val="36"/>
        </w:numPr>
        <w:tabs>
          <w:tab w:val="left" w:pos="1418"/>
        </w:tabs>
        <w:ind w:left="0" w:firstLine="708"/>
        <w:jc w:val="both"/>
      </w:pPr>
      <w:r w:rsidRPr="004829A2">
        <w:t xml:space="preserve">Определение массы </w:t>
      </w:r>
      <w:r w:rsidR="002F398D" w:rsidRPr="004829A2">
        <w:t xml:space="preserve">партии товара (отхода трубы </w:t>
      </w:r>
      <w:r w:rsidR="002F398D" w:rsidRPr="004829A2">
        <w:rPr>
          <w:lang w:val="en-US"/>
        </w:rPr>
        <w:t>IV</w:t>
      </w:r>
      <w:r w:rsidR="002F398D" w:rsidRPr="004829A2">
        <w:t xml:space="preserve"> класса опасности) осуществляется без применения коэффициента засоренности </w:t>
      </w:r>
      <w:r w:rsidR="00AD3EA6" w:rsidRPr="004829A2">
        <w:t>путем расчета в соответствии с п.6.6.2.2 СТО 2.4.1-2023 «Накопление, прием, учет и реализация лома и отходов черных и цветных металлов в АО «Норильсктрансгаз»</w:t>
      </w:r>
      <w:r w:rsidR="002F398D" w:rsidRPr="004829A2">
        <w:t>:</w:t>
      </w:r>
    </w:p>
    <w:p w14:paraId="5FCADD6C" w14:textId="250D8A28" w:rsidR="00AD3EA6" w:rsidRPr="004829A2" w:rsidRDefault="00AD3EA6" w:rsidP="00AD3EA6">
      <w:pPr>
        <w:widowControl w:val="0"/>
        <w:ind w:firstLine="709"/>
        <w:jc w:val="both"/>
      </w:pPr>
      <w:r w:rsidRPr="004829A2">
        <w:rPr>
          <w:b/>
          <w:lang w:val="en-US"/>
        </w:rPr>
        <w:t>m</w:t>
      </w:r>
      <w:r w:rsidRPr="004829A2">
        <w:rPr>
          <w:b/>
        </w:rPr>
        <w:t xml:space="preserve"> = </w:t>
      </w:r>
      <w:r w:rsidRPr="004829A2">
        <w:rPr>
          <w:rFonts w:eastAsia="Yu Gothic UI Semibold"/>
          <w:b/>
        </w:rPr>
        <w:t>π</w:t>
      </w:r>
      <w:r w:rsidRPr="004829A2">
        <w:rPr>
          <w:b/>
        </w:rPr>
        <w:t xml:space="preserve"> *(</w:t>
      </w:r>
      <w:r w:rsidRPr="004829A2">
        <w:rPr>
          <w:b/>
          <w:lang w:val="en-US"/>
        </w:rPr>
        <w:t>D</w:t>
      </w:r>
      <w:r w:rsidRPr="004829A2">
        <w:rPr>
          <w:b/>
        </w:rPr>
        <w:t xml:space="preserve"> – </w:t>
      </w:r>
      <w:r w:rsidRPr="004829A2">
        <w:rPr>
          <w:b/>
          <w:lang w:val="en-US"/>
        </w:rPr>
        <w:t>b</w:t>
      </w:r>
      <w:r w:rsidRPr="004829A2">
        <w:rPr>
          <w:b/>
        </w:rPr>
        <w:t>)*</w:t>
      </w:r>
      <w:r w:rsidRPr="004829A2">
        <w:rPr>
          <w:b/>
          <w:lang w:val="en-US"/>
        </w:rPr>
        <w:t>b</w:t>
      </w:r>
      <w:r w:rsidRPr="004829A2">
        <w:rPr>
          <w:b/>
        </w:rPr>
        <w:t>*</w:t>
      </w:r>
      <w:r w:rsidRPr="004829A2">
        <w:rPr>
          <w:b/>
          <w:lang w:val="en-US"/>
        </w:rPr>
        <w:t>p</w:t>
      </w:r>
      <w:r w:rsidRPr="004829A2">
        <w:rPr>
          <w:b/>
        </w:rPr>
        <w:t xml:space="preserve">/1000, </w:t>
      </w:r>
      <w:r w:rsidRPr="004829A2">
        <w:t>где</w:t>
      </w:r>
      <w:r w:rsidR="00C656FC" w:rsidRPr="004829A2">
        <w:t>:</w:t>
      </w:r>
    </w:p>
    <w:p w14:paraId="049D6628" w14:textId="77777777" w:rsidR="00AD3EA6" w:rsidRPr="004829A2" w:rsidRDefault="00AD3EA6" w:rsidP="00AD3EA6">
      <w:pPr>
        <w:widowControl w:val="0"/>
        <w:ind w:firstLine="709"/>
        <w:jc w:val="both"/>
      </w:pPr>
      <w:r w:rsidRPr="004829A2">
        <w:t>m – теоретическая масса одного погонного метра трубы в кг;</w:t>
      </w:r>
    </w:p>
    <w:p w14:paraId="2564D1EB" w14:textId="77777777" w:rsidR="00AD3EA6" w:rsidRPr="004829A2" w:rsidRDefault="00AD3EA6" w:rsidP="00AD3EA6">
      <w:pPr>
        <w:shd w:val="clear" w:color="auto" w:fill="FFFFFF"/>
        <w:ind w:firstLine="709"/>
        <w:jc w:val="both"/>
        <w:textAlignment w:val="baseline"/>
      </w:pPr>
      <w:r w:rsidRPr="004829A2">
        <w:t>π – постоянная величина равная 3,142;</w:t>
      </w:r>
    </w:p>
    <w:p w14:paraId="27D5DF7E" w14:textId="77777777" w:rsidR="00AD3EA6" w:rsidRPr="004829A2" w:rsidRDefault="00AD3EA6" w:rsidP="00AD3EA6">
      <w:pPr>
        <w:shd w:val="clear" w:color="auto" w:fill="FFFFFF"/>
        <w:ind w:firstLine="709"/>
        <w:jc w:val="both"/>
        <w:textAlignment w:val="baseline"/>
      </w:pPr>
      <w:r w:rsidRPr="004829A2">
        <w:t>D – диаметр наружный, мм;</w:t>
      </w:r>
    </w:p>
    <w:p w14:paraId="52EBA450" w14:textId="77777777" w:rsidR="00AD3EA6" w:rsidRPr="004829A2" w:rsidRDefault="00AD3EA6" w:rsidP="00AD3EA6">
      <w:pPr>
        <w:shd w:val="clear" w:color="auto" w:fill="FFFFFF"/>
        <w:ind w:firstLine="709"/>
        <w:jc w:val="both"/>
        <w:textAlignment w:val="baseline"/>
      </w:pPr>
      <w:r w:rsidRPr="004829A2">
        <w:t>b – толщина стенки, мм;</w:t>
      </w:r>
    </w:p>
    <w:p w14:paraId="75B7E0DE" w14:textId="099D8953" w:rsidR="00AD3EA6" w:rsidRPr="004829A2" w:rsidRDefault="00AD3EA6" w:rsidP="00F53C46">
      <w:pPr>
        <w:ind w:firstLine="709"/>
      </w:pPr>
      <w:r w:rsidRPr="004829A2">
        <w:t>ρ – плотность материала г/см3.</w:t>
      </w:r>
      <w:r w:rsidR="00F53C46" w:rsidRPr="004829A2">
        <w:t xml:space="preserve"> </w:t>
      </w:r>
    </w:p>
    <w:p w14:paraId="7BA9F5F6" w14:textId="3E4E2273" w:rsidR="00C656FC" w:rsidRPr="004829A2" w:rsidRDefault="00C656FC" w:rsidP="00C656FC">
      <w:pPr>
        <w:ind w:firstLine="709"/>
        <w:jc w:val="both"/>
      </w:pPr>
      <w:r w:rsidRPr="004829A2">
        <w:t>По итогу подсчета представителями Покупателя и Поставщика составляется совместный Акт определения массы товара (Приложение № 5 к договору). Партия товара определяется в соответствии с п. 1.5. договора</w:t>
      </w:r>
      <w:r w:rsidR="00D71825" w:rsidRPr="004829A2">
        <w:t>.</w:t>
      </w:r>
    </w:p>
    <w:p w14:paraId="422245AD" w14:textId="3AB34C10" w:rsidR="00392686" w:rsidRPr="004829A2" w:rsidRDefault="00A268A4" w:rsidP="003F57EE">
      <w:pPr>
        <w:pStyle w:val="a3"/>
        <w:widowControl w:val="0"/>
        <w:numPr>
          <w:ilvl w:val="2"/>
          <w:numId w:val="36"/>
        </w:numPr>
        <w:tabs>
          <w:tab w:val="left" w:pos="1418"/>
        </w:tabs>
        <w:ind w:left="0" w:firstLine="708"/>
        <w:jc w:val="both"/>
      </w:pPr>
      <w:r w:rsidRPr="004829A2">
        <w:t xml:space="preserve">Определение массы товара </w:t>
      </w:r>
      <w:r w:rsidR="00C031A3" w:rsidRPr="004829A2">
        <w:t>лома и отходов черных металлов (негабаритный неразделанный лом и отходы черных металлов</w:t>
      </w:r>
      <w:r w:rsidR="00467FA8" w:rsidRPr="004829A2">
        <w:t xml:space="preserve"> </w:t>
      </w:r>
      <w:r w:rsidR="00467FA8" w:rsidRPr="004829A2">
        <w:rPr>
          <w:lang w:val="en-US"/>
        </w:rPr>
        <w:t>V</w:t>
      </w:r>
      <w:r w:rsidR="00467FA8" w:rsidRPr="004829A2">
        <w:t xml:space="preserve"> класса опасности</w:t>
      </w:r>
      <w:r w:rsidR="00C031A3" w:rsidRPr="004829A2">
        <w:t xml:space="preserve">) </w:t>
      </w:r>
      <w:r w:rsidRPr="004829A2">
        <w:t xml:space="preserve">осуществляется путем комиссионного осмотра </w:t>
      </w:r>
      <w:r w:rsidR="004028C5" w:rsidRPr="004829A2">
        <w:t xml:space="preserve">и подсчета </w:t>
      </w:r>
      <w:r w:rsidR="00BA10B5" w:rsidRPr="004829A2">
        <w:t xml:space="preserve">представителями Покупателя и Поставщика </w:t>
      </w:r>
      <w:r w:rsidRPr="004829A2">
        <w:t xml:space="preserve">по фактическому взвешиванию </w:t>
      </w:r>
      <w:r w:rsidR="00FB5DC5" w:rsidRPr="004829A2">
        <w:t xml:space="preserve">с учетом его засорённости </w:t>
      </w:r>
      <w:r w:rsidRPr="004829A2">
        <w:t xml:space="preserve">и </w:t>
      </w:r>
      <w:r w:rsidR="00C031A3" w:rsidRPr="004829A2">
        <w:t>осуществляется прибором для измерения массы (крановые весы, динамометр и т.п.) Покупателя, поверенного надлежащим образом в местах хранения товара в соответствии с Приложением №</w:t>
      </w:r>
      <w:r w:rsidR="003C7831" w:rsidRPr="004829A2">
        <w:t xml:space="preserve"> </w:t>
      </w:r>
      <w:r w:rsidR="00C031A3" w:rsidRPr="004829A2">
        <w:t>4 к договору</w:t>
      </w:r>
      <w:r w:rsidR="00392686" w:rsidRPr="004829A2">
        <w:t>.</w:t>
      </w:r>
      <w:r w:rsidR="003F57EE" w:rsidRPr="004829A2">
        <w:t xml:space="preserve"> По итогу комиссионного осмотра (в составе представителей Покупателя и Поставщика) составляется совместный Акт определения массы товара (Приложение № 5 к договору).</w:t>
      </w:r>
    </w:p>
    <w:p w14:paraId="5BEDBB58" w14:textId="25119FE8" w:rsidR="004829A2" w:rsidRPr="004829A2" w:rsidRDefault="004829A2" w:rsidP="00C031A3">
      <w:pPr>
        <w:pStyle w:val="a3"/>
        <w:widowControl w:val="0"/>
        <w:tabs>
          <w:tab w:val="left" w:pos="1418"/>
        </w:tabs>
        <w:ind w:left="0" w:firstLine="709"/>
        <w:jc w:val="both"/>
      </w:pPr>
    </w:p>
    <w:p w14:paraId="12CE5B42" w14:textId="27B6E2BB" w:rsidR="00563119" w:rsidRPr="004829A2" w:rsidRDefault="00563119" w:rsidP="00563119">
      <w:pPr>
        <w:widowControl w:val="0"/>
        <w:numPr>
          <w:ilvl w:val="0"/>
          <w:numId w:val="4"/>
        </w:numPr>
        <w:tabs>
          <w:tab w:val="left" w:pos="284"/>
        </w:tabs>
        <w:ind w:left="360"/>
        <w:jc w:val="center"/>
        <w:outlineLvl w:val="0"/>
        <w:rPr>
          <w:rFonts w:eastAsiaTheme="majorEastAsia"/>
          <w:b/>
        </w:rPr>
      </w:pPr>
      <w:r w:rsidRPr="004829A2">
        <w:rPr>
          <w:rFonts w:eastAsiaTheme="majorEastAsia"/>
          <w:b/>
        </w:rPr>
        <w:t>Заверения об обстоятельствах</w:t>
      </w:r>
    </w:p>
    <w:p w14:paraId="118FC121" w14:textId="578CC0C5" w:rsidR="00563119" w:rsidRPr="004829A2" w:rsidRDefault="00563119" w:rsidP="00563119">
      <w:pPr>
        <w:widowControl w:val="0"/>
        <w:numPr>
          <w:ilvl w:val="1"/>
          <w:numId w:val="4"/>
        </w:numPr>
        <w:tabs>
          <w:tab w:val="left" w:pos="426"/>
          <w:tab w:val="left" w:pos="1276"/>
        </w:tabs>
        <w:ind w:left="0" w:firstLine="709"/>
        <w:contextualSpacing/>
        <w:jc w:val="both"/>
      </w:pPr>
      <w:r w:rsidRPr="004829A2">
        <w:t>Каждая Сторона заверяет и гарантирует другой Стороне, что:</w:t>
      </w:r>
    </w:p>
    <w:p w14:paraId="52F0D3C6" w14:textId="1A768C9E" w:rsidR="00563119" w:rsidRPr="004829A2" w:rsidRDefault="00563119" w:rsidP="00563119">
      <w:pPr>
        <w:widowControl w:val="0"/>
        <w:numPr>
          <w:ilvl w:val="0"/>
          <w:numId w:val="17"/>
        </w:numPr>
        <w:tabs>
          <w:tab w:val="left" w:pos="993"/>
        </w:tabs>
        <w:ind w:left="0" w:firstLine="709"/>
        <w:jc w:val="both"/>
        <w:rPr>
          <w:lang w:bidi="ru-RU"/>
        </w:rPr>
      </w:pPr>
      <w:r w:rsidRPr="004829A2">
        <w:rPr>
          <w:lang w:bidi="ru-RU"/>
        </w:rPr>
        <w:t>заключение и/или исполнение Стороной договора не противоречит законам, нормативным актам органов государственной власти и/или местного самоуправления, локальным нормативным актам Стороны, судебным решениям;</w:t>
      </w:r>
    </w:p>
    <w:p w14:paraId="7BF92306" w14:textId="78309F19" w:rsidR="00563119" w:rsidRPr="004829A2" w:rsidRDefault="00563119" w:rsidP="00563119">
      <w:pPr>
        <w:widowControl w:val="0"/>
        <w:numPr>
          <w:ilvl w:val="0"/>
          <w:numId w:val="17"/>
        </w:numPr>
        <w:tabs>
          <w:tab w:val="left" w:pos="993"/>
        </w:tabs>
        <w:ind w:left="0" w:firstLine="709"/>
        <w:jc w:val="both"/>
        <w:rPr>
          <w:lang w:bidi="ru-RU"/>
        </w:rPr>
      </w:pPr>
      <w:r w:rsidRPr="004829A2">
        <w:rPr>
          <w:lang w:bidi="ru-RU"/>
        </w:rPr>
        <w:t xml:space="preserve">Стороной получены все разрешения, одобрения и согласования, необходимые ей </w:t>
      </w:r>
      <w:r w:rsidRPr="004829A2">
        <w:rPr>
          <w:lang w:bidi="ru-RU"/>
        </w:rPr>
        <w:lastRenderedPageBreak/>
        <w:t>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Стороны);</w:t>
      </w:r>
    </w:p>
    <w:p w14:paraId="1FC1A40E" w14:textId="4EF7B4C9" w:rsidR="00563119" w:rsidRPr="004829A2" w:rsidRDefault="00563119" w:rsidP="00563119">
      <w:pPr>
        <w:widowControl w:val="0"/>
        <w:numPr>
          <w:ilvl w:val="0"/>
          <w:numId w:val="17"/>
        </w:numPr>
        <w:tabs>
          <w:tab w:val="left" w:pos="993"/>
        </w:tabs>
        <w:ind w:left="0" w:firstLine="709"/>
        <w:jc w:val="both"/>
        <w:rPr>
          <w:lang w:bidi="ru-RU"/>
        </w:rPr>
      </w:pPr>
      <w:r w:rsidRPr="004829A2">
        <w:rPr>
          <w:lang w:bidi="ru-RU"/>
        </w:rPr>
        <w:t>Сторона не является неплатежеспособной или банкротом, не находится в процессе ликвидации, на ее имущество в части, существенной для исполнения договора, не наложен арест, деятельность не приостановлена;</w:t>
      </w:r>
    </w:p>
    <w:p w14:paraId="62BF5EC3" w14:textId="777E14D9" w:rsidR="00563119" w:rsidRPr="004829A2" w:rsidRDefault="00563119" w:rsidP="00563119">
      <w:pPr>
        <w:widowControl w:val="0"/>
        <w:numPr>
          <w:ilvl w:val="0"/>
          <w:numId w:val="17"/>
        </w:numPr>
        <w:tabs>
          <w:tab w:val="left" w:pos="993"/>
        </w:tabs>
        <w:ind w:left="0" w:firstLine="709"/>
        <w:jc w:val="both"/>
        <w:rPr>
          <w:lang w:bidi="ru-RU"/>
        </w:rPr>
      </w:pPr>
      <w:r w:rsidRPr="004829A2">
        <w:rPr>
          <w:lang w:bidi="ru-RU"/>
        </w:rPr>
        <w:t>Сторона обладает соответствующими разрешительными документами (лицензиями, свидетельствами и проч.) и допусками, дающими право на заключение и исполнение договора;</w:t>
      </w:r>
    </w:p>
    <w:p w14:paraId="62A34916" w14:textId="241DBE8C" w:rsidR="00563119" w:rsidRPr="004829A2" w:rsidRDefault="00563119" w:rsidP="00563119">
      <w:pPr>
        <w:widowControl w:val="0"/>
        <w:numPr>
          <w:ilvl w:val="0"/>
          <w:numId w:val="17"/>
        </w:numPr>
        <w:tabs>
          <w:tab w:val="left" w:pos="993"/>
        </w:tabs>
        <w:ind w:left="0" w:firstLine="709"/>
        <w:jc w:val="both"/>
        <w:rPr>
          <w:lang w:bidi="ru-RU"/>
        </w:rPr>
      </w:pPr>
      <w:r w:rsidRPr="004829A2">
        <w:rPr>
          <w:lang w:bidi="ru-RU"/>
        </w:rPr>
        <w:t>до подписания договора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2D37C090" w14:textId="0C7BCE5F" w:rsidR="00563119" w:rsidRPr="004829A2" w:rsidRDefault="00563119" w:rsidP="00563119">
      <w:pPr>
        <w:widowControl w:val="0"/>
        <w:numPr>
          <w:ilvl w:val="0"/>
          <w:numId w:val="17"/>
        </w:numPr>
        <w:tabs>
          <w:tab w:val="left" w:pos="993"/>
        </w:tabs>
        <w:ind w:left="0" w:firstLine="709"/>
        <w:jc w:val="both"/>
        <w:rPr>
          <w:lang w:bidi="ru-RU"/>
        </w:rPr>
      </w:pPr>
      <w:r w:rsidRPr="004829A2">
        <w:rPr>
          <w:lang w:bidi="ru-RU"/>
        </w:rPr>
        <w:t>договор подписывается уполномоченным на это в соответствии с законом и учредительными документами Стороны лицом.</w:t>
      </w:r>
    </w:p>
    <w:p w14:paraId="4EE3198C" w14:textId="497DEB4F" w:rsidR="00563119" w:rsidRPr="004829A2" w:rsidRDefault="00563119" w:rsidP="00563119">
      <w:pPr>
        <w:widowControl w:val="0"/>
        <w:ind w:firstLine="709"/>
        <w:jc w:val="both"/>
        <w:rPr>
          <w:lang w:bidi="ru-RU"/>
        </w:rPr>
      </w:pPr>
      <w:r w:rsidRPr="004829A2">
        <w:rPr>
          <w:lang w:bidi="ru-RU"/>
        </w:rPr>
        <w:t>Кроме того, Покупатель заверяет и гарантирует другой стороне, что осознает важность и значимость для Поставщика заключения и надлежащего исполнения настоящего договора, а также возможные негативные последствия для Поставщика при неисполнении/ненадлежащем исполнении Покупателем принятых на себя по договору обязательств.</w:t>
      </w:r>
    </w:p>
    <w:p w14:paraId="7957E367" w14:textId="3DA9BE50" w:rsidR="00563119" w:rsidRPr="004829A2" w:rsidRDefault="00563119" w:rsidP="00563119">
      <w:pPr>
        <w:widowControl w:val="0"/>
        <w:ind w:firstLine="709"/>
        <w:jc w:val="both"/>
        <w:rPr>
          <w:lang w:bidi="ru-RU"/>
        </w:rPr>
      </w:pPr>
      <w:r w:rsidRPr="004829A2">
        <w:rPr>
          <w:lang w:bidi="ru-RU"/>
        </w:rPr>
        <w:t>Все вышеперечисленные заверения об обстоятельствах имеют существенное значение для заключения договора, его исполнения или прекращения, и другая Сторона будет полагаться на них.</w:t>
      </w:r>
    </w:p>
    <w:p w14:paraId="3BBBD490" w14:textId="081BE78A" w:rsidR="00563119" w:rsidRPr="004829A2" w:rsidRDefault="00563119" w:rsidP="00563119">
      <w:pPr>
        <w:widowControl w:val="0"/>
        <w:numPr>
          <w:ilvl w:val="1"/>
          <w:numId w:val="4"/>
        </w:numPr>
        <w:tabs>
          <w:tab w:val="left" w:pos="426"/>
          <w:tab w:val="left" w:pos="1276"/>
        </w:tabs>
        <w:ind w:left="0" w:firstLine="709"/>
        <w:contextualSpacing/>
        <w:jc w:val="both"/>
      </w:pPr>
      <w:r w:rsidRPr="004829A2">
        <w:t>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w:t>
      </w:r>
    </w:p>
    <w:p w14:paraId="2FD672C1" w14:textId="3C823E4F" w:rsidR="00563119" w:rsidRPr="004829A2" w:rsidRDefault="00563119" w:rsidP="00563119">
      <w:pPr>
        <w:widowControl w:val="0"/>
        <w:numPr>
          <w:ilvl w:val="1"/>
          <w:numId w:val="4"/>
        </w:numPr>
        <w:tabs>
          <w:tab w:val="left" w:pos="426"/>
          <w:tab w:val="left" w:pos="1276"/>
        </w:tabs>
        <w:ind w:left="0" w:firstLine="709"/>
        <w:contextualSpacing/>
        <w:jc w:val="both"/>
      </w:pPr>
      <w:r w:rsidRPr="004829A2">
        <w:t xml:space="preserve"> Сторона, полагавшаяся на недостоверные заверения другой Стороны, имеющие для нее существенное значение, наряду с требованием о возмещении убытков также вправе отказаться от договора.</w:t>
      </w:r>
    </w:p>
    <w:p w14:paraId="628DA0FC" w14:textId="77777777" w:rsidR="00563119" w:rsidRPr="004829A2" w:rsidRDefault="00563119" w:rsidP="00C031A3">
      <w:pPr>
        <w:pStyle w:val="a3"/>
        <w:widowControl w:val="0"/>
        <w:tabs>
          <w:tab w:val="left" w:pos="1418"/>
        </w:tabs>
        <w:ind w:left="0" w:firstLine="709"/>
        <w:jc w:val="both"/>
      </w:pPr>
    </w:p>
    <w:p w14:paraId="031E3BE3" w14:textId="2D08AAC2" w:rsidR="00C51367" w:rsidRPr="004829A2" w:rsidRDefault="00CF43FC" w:rsidP="004006A6">
      <w:pPr>
        <w:pStyle w:val="1"/>
        <w:spacing w:before="0" w:after="0"/>
      </w:pPr>
      <w:r w:rsidRPr="004829A2">
        <w:t>Ответственность Сторон</w:t>
      </w:r>
    </w:p>
    <w:p w14:paraId="2F65C85A" w14:textId="593528FD" w:rsidR="00CC4296" w:rsidRPr="004829A2" w:rsidRDefault="00CC4296" w:rsidP="004006A6">
      <w:pPr>
        <w:pStyle w:val="a3"/>
        <w:widowControl w:val="0"/>
        <w:numPr>
          <w:ilvl w:val="1"/>
          <w:numId w:val="4"/>
        </w:numPr>
        <w:autoSpaceDE w:val="0"/>
        <w:autoSpaceDN w:val="0"/>
        <w:adjustRightInd w:val="0"/>
        <w:ind w:left="0" w:firstLine="709"/>
        <w:jc w:val="both"/>
        <w:rPr>
          <w:rFonts w:eastAsiaTheme="minorHAnsi"/>
          <w:lang w:eastAsia="en-US"/>
        </w:rPr>
      </w:pPr>
      <w:r w:rsidRPr="004829A2">
        <w:rPr>
          <w:lang w:bidi="ru-RU"/>
        </w:rPr>
        <w:t>За просрочку поставки товара Поставщик уплачивает Покупателю пени в размере 0,2% от стоимости непоставленного товара за каждый день просрочки.</w:t>
      </w:r>
    </w:p>
    <w:p w14:paraId="6392D3AB" w14:textId="2F1E1058" w:rsidR="008C015F" w:rsidRPr="004829A2" w:rsidRDefault="008C015F" w:rsidP="004006A6">
      <w:pPr>
        <w:pStyle w:val="a3"/>
        <w:widowControl w:val="0"/>
        <w:numPr>
          <w:ilvl w:val="1"/>
          <w:numId w:val="4"/>
        </w:numPr>
        <w:autoSpaceDE w:val="0"/>
        <w:autoSpaceDN w:val="0"/>
        <w:adjustRightInd w:val="0"/>
        <w:ind w:left="0" w:firstLine="709"/>
        <w:jc w:val="both"/>
        <w:rPr>
          <w:rFonts w:eastAsiaTheme="minorHAnsi"/>
          <w:lang w:eastAsia="en-US"/>
        </w:rPr>
      </w:pPr>
      <w:r w:rsidRPr="004829A2">
        <w:rPr>
          <w:lang w:eastAsia="en-US"/>
        </w:rPr>
        <w:t xml:space="preserve">При уклонении Покупателя от приемки товара в </w:t>
      </w:r>
      <w:r w:rsidR="00F17973" w:rsidRPr="004829A2">
        <w:rPr>
          <w:lang w:eastAsia="en-US"/>
        </w:rPr>
        <w:t>согласованный Сторонами</w:t>
      </w:r>
      <w:r w:rsidRPr="004829A2">
        <w:rPr>
          <w:lang w:eastAsia="en-US"/>
        </w:rPr>
        <w:t xml:space="preserve"> срок Покупатель обязан уплатить Поставщику пени в размере 0,1 % от стоимости товара, подлежащего приемке, за каждый день просрочки.</w:t>
      </w:r>
    </w:p>
    <w:p w14:paraId="643D379A" w14:textId="20077BBD" w:rsidR="00A06549" w:rsidRPr="004829A2" w:rsidRDefault="00A06549" w:rsidP="004006A6">
      <w:pPr>
        <w:pStyle w:val="a3"/>
        <w:widowControl w:val="0"/>
        <w:numPr>
          <w:ilvl w:val="1"/>
          <w:numId w:val="4"/>
        </w:numPr>
        <w:autoSpaceDE w:val="0"/>
        <w:autoSpaceDN w:val="0"/>
        <w:adjustRightInd w:val="0"/>
        <w:ind w:left="0" w:firstLine="709"/>
        <w:jc w:val="both"/>
        <w:rPr>
          <w:rFonts w:eastAsiaTheme="minorHAnsi"/>
          <w:lang w:eastAsia="en-US"/>
        </w:rPr>
      </w:pPr>
      <w:r w:rsidRPr="004829A2">
        <w:rPr>
          <w:rFonts w:eastAsiaTheme="minorHAnsi"/>
          <w:lang w:eastAsia="en-US"/>
        </w:rPr>
        <w:t>За нарушение Покупателем сроков оплаты он обязан уплатить Поставщику пени в размере 0,1 % от стоимости товара, оплата которого просрочена, за каждый день просрочки.</w:t>
      </w:r>
    </w:p>
    <w:p w14:paraId="22E648D0" w14:textId="34B96891" w:rsidR="003E2BAF" w:rsidRPr="004829A2" w:rsidRDefault="003C31F6" w:rsidP="004006A6">
      <w:pPr>
        <w:pStyle w:val="a3"/>
        <w:widowControl w:val="0"/>
        <w:numPr>
          <w:ilvl w:val="1"/>
          <w:numId w:val="4"/>
        </w:numPr>
        <w:autoSpaceDE w:val="0"/>
        <w:autoSpaceDN w:val="0"/>
        <w:adjustRightInd w:val="0"/>
        <w:ind w:left="0" w:firstLine="709"/>
        <w:jc w:val="both"/>
        <w:rPr>
          <w:rFonts w:eastAsiaTheme="minorHAnsi"/>
          <w:lang w:eastAsia="en-US"/>
        </w:rPr>
      </w:pPr>
      <w:r w:rsidRPr="004829A2">
        <w:rPr>
          <w:lang w:eastAsia="en-US"/>
        </w:rPr>
        <w:t>В случае нарушения Покупателем, предусмотренных Календарным планом производства работ сроков</w:t>
      </w:r>
      <w:r w:rsidR="00477766" w:rsidRPr="004829A2">
        <w:rPr>
          <w:lang w:eastAsia="en-US"/>
        </w:rPr>
        <w:t xml:space="preserve"> (Приложения № 3 к договору)</w:t>
      </w:r>
      <w:r w:rsidR="003E2BAF" w:rsidRPr="004829A2">
        <w:rPr>
          <w:lang w:eastAsia="en-US"/>
        </w:rPr>
        <w:t xml:space="preserve">, Покупатель обязан уплатить Поставщику пени в размере </w:t>
      </w:r>
      <w:r w:rsidR="00422EFE" w:rsidRPr="004829A2">
        <w:rPr>
          <w:lang w:eastAsia="en-US"/>
        </w:rPr>
        <w:t>10 000,00 (десять тысяч) руб</w:t>
      </w:r>
      <w:r w:rsidR="007C7AFC" w:rsidRPr="004829A2">
        <w:rPr>
          <w:lang w:eastAsia="en-US"/>
        </w:rPr>
        <w:t>лей</w:t>
      </w:r>
      <w:r w:rsidR="00422EFE" w:rsidRPr="004829A2">
        <w:rPr>
          <w:lang w:eastAsia="en-US"/>
        </w:rPr>
        <w:t xml:space="preserve"> за каждый день просрочки.</w:t>
      </w:r>
    </w:p>
    <w:p w14:paraId="6CB97126" w14:textId="5A22B86C" w:rsidR="00F65246" w:rsidRPr="004829A2" w:rsidRDefault="00F65246" w:rsidP="004006A6">
      <w:pPr>
        <w:pStyle w:val="a3"/>
        <w:widowControl w:val="0"/>
        <w:numPr>
          <w:ilvl w:val="1"/>
          <w:numId w:val="4"/>
        </w:numPr>
        <w:autoSpaceDE w:val="0"/>
        <w:autoSpaceDN w:val="0"/>
        <w:adjustRightInd w:val="0"/>
        <w:ind w:left="0" w:firstLine="709"/>
        <w:jc w:val="both"/>
        <w:rPr>
          <w:rFonts w:eastAsiaTheme="minorHAnsi"/>
          <w:lang w:eastAsia="en-US"/>
        </w:rPr>
      </w:pPr>
      <w:r w:rsidRPr="004829A2">
        <w:rPr>
          <w:lang w:eastAsia="en-US"/>
        </w:rPr>
        <w:t xml:space="preserve">В случае нарушения Покупателем, предусмотренных п. 3.3.2 </w:t>
      </w:r>
      <w:r w:rsidR="00232CFF" w:rsidRPr="004829A2">
        <w:rPr>
          <w:lang w:eastAsia="en-US"/>
        </w:rPr>
        <w:t>д</w:t>
      </w:r>
      <w:r w:rsidRPr="004829A2">
        <w:rPr>
          <w:lang w:eastAsia="en-US"/>
        </w:rPr>
        <w:t>оговора сроков, Покупатель обязан уплатить Поставщику штраф в размере 10 000,00 (десять тысяч)</w:t>
      </w:r>
      <w:r w:rsidR="00477766" w:rsidRPr="004829A2">
        <w:rPr>
          <w:lang w:eastAsia="en-US"/>
        </w:rPr>
        <w:t xml:space="preserve"> рублей, за каждый день просрочки</w:t>
      </w:r>
      <w:r w:rsidRPr="004829A2">
        <w:rPr>
          <w:lang w:eastAsia="en-US"/>
        </w:rPr>
        <w:t>.</w:t>
      </w:r>
    </w:p>
    <w:p w14:paraId="4D905C69" w14:textId="03DC62C2" w:rsidR="00422EFE" w:rsidRPr="004829A2" w:rsidRDefault="003E2BAF" w:rsidP="004006A6">
      <w:pPr>
        <w:pStyle w:val="a3"/>
        <w:widowControl w:val="0"/>
        <w:numPr>
          <w:ilvl w:val="1"/>
          <w:numId w:val="4"/>
        </w:numPr>
        <w:autoSpaceDE w:val="0"/>
        <w:autoSpaceDN w:val="0"/>
        <w:adjustRightInd w:val="0"/>
        <w:ind w:left="0" w:firstLine="709"/>
        <w:jc w:val="both"/>
        <w:rPr>
          <w:rFonts w:eastAsiaTheme="minorHAnsi"/>
          <w:lang w:eastAsia="en-US"/>
        </w:rPr>
      </w:pPr>
      <w:r w:rsidRPr="004829A2">
        <w:rPr>
          <w:lang w:eastAsia="en-US"/>
        </w:rPr>
        <w:t xml:space="preserve">За нарушение Покупателем сроков устранения недостатков работ, Покупатель обязан уплатить Поставщику пени в размере </w:t>
      </w:r>
      <w:r w:rsidR="005D28B6" w:rsidRPr="004829A2">
        <w:rPr>
          <w:lang w:eastAsia="en-US"/>
        </w:rPr>
        <w:t>0,1</w:t>
      </w:r>
      <w:r w:rsidR="003B63CA" w:rsidRPr="004829A2">
        <w:rPr>
          <w:lang w:eastAsia="en-US"/>
        </w:rPr>
        <w:t>% от стоимости работ по рекультивации указанной в утвержденном Администрацией расчете стоимости работ по рекультивации</w:t>
      </w:r>
      <w:r w:rsidR="00422EFE" w:rsidRPr="004829A2">
        <w:rPr>
          <w:lang w:eastAsia="en-US"/>
        </w:rPr>
        <w:t xml:space="preserve"> за каждый день просрочки.</w:t>
      </w:r>
    </w:p>
    <w:p w14:paraId="24E4120D" w14:textId="753E5E53" w:rsidR="003E2BAF" w:rsidRPr="004829A2" w:rsidRDefault="003E2BAF" w:rsidP="004006A6">
      <w:pPr>
        <w:pStyle w:val="a3"/>
        <w:widowControl w:val="0"/>
        <w:numPr>
          <w:ilvl w:val="1"/>
          <w:numId w:val="4"/>
        </w:numPr>
        <w:shd w:val="clear" w:color="auto" w:fill="FFFFFF"/>
        <w:autoSpaceDE w:val="0"/>
        <w:autoSpaceDN w:val="0"/>
        <w:adjustRightInd w:val="0"/>
        <w:ind w:left="0" w:firstLine="709"/>
        <w:jc w:val="both"/>
        <w:rPr>
          <w:rFonts w:eastAsiaTheme="minorHAnsi"/>
          <w:lang w:eastAsia="en-US"/>
        </w:rPr>
      </w:pPr>
      <w:r w:rsidRPr="004829A2">
        <w:rPr>
          <w:lang w:eastAsia="en-US"/>
        </w:rPr>
        <w:t>В случае неисполнения либо ненадлежащего исполнения Покупателем своих обязательств по договору, Поставщик вправе отказаться от исполнения договора в одностороннем порядке с направлением соответствующего уведомления Покупателю. При этом Покупатель также обязан уплатить Поставщику</w:t>
      </w:r>
      <w:r w:rsidR="003B63CA" w:rsidRPr="004829A2">
        <w:rPr>
          <w:lang w:eastAsia="en-US"/>
        </w:rPr>
        <w:t>,</w:t>
      </w:r>
      <w:r w:rsidRPr="004829A2">
        <w:rPr>
          <w:lang w:eastAsia="en-US"/>
        </w:rPr>
        <w:t xml:space="preserve"> </w:t>
      </w:r>
      <w:r w:rsidR="005D28B6" w:rsidRPr="004829A2">
        <w:rPr>
          <w:lang w:eastAsia="en-US"/>
        </w:rPr>
        <w:t>по выбору</w:t>
      </w:r>
      <w:r w:rsidR="003B63CA" w:rsidRPr="004829A2">
        <w:rPr>
          <w:lang w:eastAsia="en-US"/>
        </w:rPr>
        <w:t xml:space="preserve"> Поставщика: </w:t>
      </w:r>
      <w:r w:rsidRPr="004829A2">
        <w:rPr>
          <w:lang w:eastAsia="en-US"/>
        </w:rPr>
        <w:t xml:space="preserve">штраф в размере </w:t>
      </w:r>
      <w:r w:rsidR="005D28B6" w:rsidRPr="004829A2">
        <w:t xml:space="preserve">20% от стоимости работ по рекультивации, указанной в утвержденном </w:t>
      </w:r>
      <w:r w:rsidR="005D28B6" w:rsidRPr="004829A2">
        <w:lastRenderedPageBreak/>
        <w:t xml:space="preserve">Администрацией расчете стоимости работ по рекультивации, либо штраф в размере </w:t>
      </w:r>
      <w:r w:rsidR="00AD7881" w:rsidRPr="004829A2">
        <w:rPr>
          <w:lang w:eastAsia="en-US"/>
        </w:rPr>
        <w:t>1</w:t>
      </w:r>
      <w:r w:rsidR="00422EFE" w:rsidRPr="004829A2">
        <w:rPr>
          <w:lang w:eastAsia="en-US"/>
        </w:rPr>
        <w:t>00 000,00 (</w:t>
      </w:r>
      <w:r w:rsidR="00AD7881" w:rsidRPr="004829A2">
        <w:rPr>
          <w:lang w:eastAsia="en-US"/>
        </w:rPr>
        <w:t>сто</w:t>
      </w:r>
      <w:r w:rsidR="00422EFE" w:rsidRPr="004829A2">
        <w:rPr>
          <w:lang w:eastAsia="en-US"/>
        </w:rPr>
        <w:t xml:space="preserve"> тысяч) руб</w:t>
      </w:r>
      <w:r w:rsidR="007C7AFC" w:rsidRPr="004829A2">
        <w:rPr>
          <w:lang w:eastAsia="en-US"/>
        </w:rPr>
        <w:t>лей</w:t>
      </w:r>
      <w:r w:rsidR="00422EFE" w:rsidRPr="004829A2">
        <w:rPr>
          <w:lang w:eastAsia="en-US"/>
        </w:rPr>
        <w:t>.</w:t>
      </w:r>
      <w:r w:rsidRPr="004829A2">
        <w:rPr>
          <w:lang w:eastAsia="en-US"/>
        </w:rPr>
        <w:t xml:space="preserve"> </w:t>
      </w:r>
    </w:p>
    <w:p w14:paraId="40250C92" w14:textId="4AC1494C" w:rsidR="00337153" w:rsidRPr="004829A2" w:rsidRDefault="00337153" w:rsidP="004006A6">
      <w:pPr>
        <w:pStyle w:val="a3"/>
        <w:widowControl w:val="0"/>
        <w:numPr>
          <w:ilvl w:val="1"/>
          <w:numId w:val="4"/>
        </w:numPr>
        <w:shd w:val="clear" w:color="auto" w:fill="FFFFFF"/>
        <w:autoSpaceDE w:val="0"/>
        <w:autoSpaceDN w:val="0"/>
        <w:adjustRightInd w:val="0"/>
        <w:ind w:left="0" w:firstLine="709"/>
        <w:jc w:val="both"/>
        <w:rPr>
          <w:rFonts w:eastAsiaTheme="minorHAnsi"/>
          <w:lang w:eastAsia="en-US"/>
        </w:rPr>
      </w:pPr>
      <w:r w:rsidRPr="004829A2">
        <w:rPr>
          <w:lang w:eastAsia="en-US"/>
        </w:rPr>
        <w:t xml:space="preserve">В случае не уведомления Покупателем </w:t>
      </w:r>
      <w:r w:rsidR="00821139" w:rsidRPr="004829A2">
        <w:rPr>
          <w:lang w:eastAsia="en-US"/>
        </w:rPr>
        <w:t>Поставщика</w:t>
      </w:r>
      <w:r w:rsidRPr="004829A2">
        <w:rPr>
          <w:lang w:eastAsia="en-US"/>
        </w:rPr>
        <w:t xml:space="preserve"> о возникновении обстоятельств, замедляющих ход работ, делающих дальнейшее продолжение работ невозможным или влекущих невозможность выполнения работ с надлежащим качеством, либо при продолжении Покупателем работ, не дожидаясь ответа от </w:t>
      </w:r>
      <w:r w:rsidR="00821139" w:rsidRPr="004829A2">
        <w:rPr>
          <w:lang w:eastAsia="en-US"/>
        </w:rPr>
        <w:t>Поставщика</w:t>
      </w:r>
      <w:r w:rsidRPr="004829A2">
        <w:rPr>
          <w:lang w:eastAsia="en-US"/>
        </w:rPr>
        <w:t xml:space="preserve"> на уведомление или несмотря на указание </w:t>
      </w:r>
      <w:r w:rsidR="00821139" w:rsidRPr="004829A2">
        <w:rPr>
          <w:lang w:eastAsia="en-US"/>
        </w:rPr>
        <w:t>Поставщика</w:t>
      </w:r>
      <w:r w:rsidRPr="004829A2">
        <w:rPr>
          <w:lang w:eastAsia="en-US"/>
        </w:rPr>
        <w:t xml:space="preserve"> о прекращении работ, Покупатель на основании письменного требования уплачивает </w:t>
      </w:r>
      <w:r w:rsidR="00821139" w:rsidRPr="004829A2">
        <w:rPr>
          <w:lang w:eastAsia="en-US"/>
        </w:rPr>
        <w:t>Поставщику</w:t>
      </w:r>
      <w:r w:rsidRPr="004829A2">
        <w:rPr>
          <w:lang w:eastAsia="en-US"/>
        </w:rPr>
        <w:t xml:space="preserve"> штраф в размере </w:t>
      </w:r>
      <w:r w:rsidR="008532A5" w:rsidRPr="004829A2">
        <w:rPr>
          <w:lang w:eastAsia="en-US"/>
        </w:rPr>
        <w:t>100 000</w:t>
      </w:r>
      <w:r w:rsidR="00764CC9" w:rsidRPr="004829A2">
        <w:rPr>
          <w:lang w:eastAsia="en-US"/>
        </w:rPr>
        <w:t>,00 (сто тысяч) руб</w:t>
      </w:r>
      <w:r w:rsidR="007C7AFC" w:rsidRPr="004829A2">
        <w:rPr>
          <w:lang w:eastAsia="en-US"/>
        </w:rPr>
        <w:t>лей</w:t>
      </w:r>
      <w:r w:rsidRPr="004829A2">
        <w:rPr>
          <w:lang w:eastAsia="en-US"/>
        </w:rPr>
        <w:t xml:space="preserve"> </w:t>
      </w:r>
      <w:r w:rsidR="00DB22C9">
        <w:rPr>
          <w:lang w:eastAsia="en-US"/>
        </w:rPr>
        <w:t>за каждый случай</w:t>
      </w:r>
      <w:r w:rsidR="003B63CA" w:rsidRPr="004829A2">
        <w:rPr>
          <w:lang w:eastAsia="en-US"/>
        </w:rPr>
        <w:t xml:space="preserve"> нарушения</w:t>
      </w:r>
      <w:r w:rsidR="00DB22C9">
        <w:rPr>
          <w:lang w:eastAsia="en-US"/>
        </w:rPr>
        <w:t>.</w:t>
      </w:r>
    </w:p>
    <w:p w14:paraId="06F6711B" w14:textId="1CD05D5C" w:rsidR="00ED0FD6" w:rsidRPr="004829A2" w:rsidRDefault="00337153" w:rsidP="004006A6">
      <w:pPr>
        <w:pStyle w:val="a3"/>
        <w:widowControl w:val="0"/>
        <w:numPr>
          <w:ilvl w:val="1"/>
          <w:numId w:val="4"/>
        </w:numPr>
        <w:shd w:val="clear" w:color="auto" w:fill="FFFFFF"/>
        <w:autoSpaceDE w:val="0"/>
        <w:autoSpaceDN w:val="0"/>
        <w:adjustRightInd w:val="0"/>
        <w:ind w:left="0" w:firstLine="709"/>
        <w:jc w:val="both"/>
        <w:rPr>
          <w:rFonts w:eastAsiaTheme="minorHAnsi"/>
          <w:lang w:eastAsia="en-US"/>
        </w:rPr>
      </w:pPr>
      <w:r w:rsidRPr="004829A2">
        <w:rPr>
          <w:lang w:eastAsia="en-US"/>
        </w:rPr>
        <w:t xml:space="preserve">В случае не проведения мероприятий по зачистке территорий (промышленных площадок) и вывозу отходов, образующихся при производстве работ (п. </w:t>
      </w:r>
      <w:r w:rsidR="004C6168" w:rsidRPr="004829A2">
        <w:rPr>
          <w:lang w:eastAsia="en-US"/>
        </w:rPr>
        <w:t>4.3.1.</w:t>
      </w:r>
      <w:r w:rsidRPr="004829A2">
        <w:rPr>
          <w:lang w:eastAsia="en-US"/>
        </w:rPr>
        <w:t xml:space="preserve"> </w:t>
      </w:r>
      <w:r w:rsidR="007C7AFC" w:rsidRPr="004829A2">
        <w:rPr>
          <w:lang w:eastAsia="en-US"/>
        </w:rPr>
        <w:t>д</w:t>
      </w:r>
      <w:r w:rsidRPr="004829A2">
        <w:rPr>
          <w:lang w:eastAsia="en-US"/>
        </w:rPr>
        <w:t xml:space="preserve">оговора) Покупатель уплачивает </w:t>
      </w:r>
      <w:r w:rsidR="00821139" w:rsidRPr="004829A2">
        <w:rPr>
          <w:lang w:eastAsia="en-US"/>
        </w:rPr>
        <w:t>Поставщику</w:t>
      </w:r>
      <w:r w:rsidRPr="004829A2">
        <w:rPr>
          <w:lang w:eastAsia="en-US"/>
        </w:rPr>
        <w:t xml:space="preserve"> штраф в размере 50% от стоимости</w:t>
      </w:r>
      <w:r w:rsidR="00D5584E" w:rsidRPr="004829A2">
        <w:rPr>
          <w:lang w:eastAsia="en-US"/>
        </w:rPr>
        <w:t xml:space="preserve"> работ по рекультивации</w:t>
      </w:r>
      <w:r w:rsidR="003B63CA" w:rsidRPr="004829A2">
        <w:t>, указанной в утвержденном Администрацией расчете стоимости работ по рекультива</w:t>
      </w:r>
      <w:r w:rsidR="00254C67" w:rsidRPr="004829A2">
        <w:t>ции</w:t>
      </w:r>
      <w:r w:rsidRPr="004829A2">
        <w:rPr>
          <w:lang w:eastAsia="en-US"/>
        </w:rPr>
        <w:t>.</w:t>
      </w:r>
      <w:r w:rsidR="00FC6477" w:rsidRPr="004829A2">
        <w:rPr>
          <w:lang w:eastAsia="en-US"/>
        </w:rPr>
        <w:t xml:space="preserve"> </w:t>
      </w:r>
    </w:p>
    <w:p w14:paraId="009A429B" w14:textId="4D982638" w:rsidR="00CC4296" w:rsidRPr="004829A2" w:rsidRDefault="00CC4296" w:rsidP="004006A6">
      <w:pPr>
        <w:pStyle w:val="a3"/>
        <w:widowControl w:val="0"/>
        <w:numPr>
          <w:ilvl w:val="1"/>
          <w:numId w:val="4"/>
        </w:numPr>
        <w:shd w:val="clear" w:color="auto" w:fill="FFFFFF"/>
        <w:autoSpaceDE w:val="0"/>
        <w:autoSpaceDN w:val="0"/>
        <w:adjustRightInd w:val="0"/>
        <w:ind w:left="0" w:firstLine="709"/>
        <w:jc w:val="both"/>
        <w:rPr>
          <w:rFonts w:eastAsiaTheme="minorHAnsi"/>
          <w:lang w:eastAsia="en-US"/>
        </w:rPr>
      </w:pPr>
      <w:r w:rsidRPr="004829A2">
        <w:t>В случае неисполнения либо ненадлежащего исполнения Покупателем своих обязательств по договору Поставщик вправе отказаться от исполнения договора в одностороннем порядке путем направления соответствующего уведомления Покупателю, при этом Покупатель обязуется оплатить ранее поставленный и принятый Покупателем товар.</w:t>
      </w:r>
    </w:p>
    <w:p w14:paraId="4DFEED47" w14:textId="2C984134" w:rsidR="00CC4296" w:rsidRPr="004829A2" w:rsidRDefault="00CC4296" w:rsidP="004006A6">
      <w:pPr>
        <w:pStyle w:val="a3"/>
        <w:widowControl w:val="0"/>
        <w:numPr>
          <w:ilvl w:val="1"/>
          <w:numId w:val="4"/>
        </w:numPr>
        <w:shd w:val="clear" w:color="auto" w:fill="FFFFFF"/>
        <w:autoSpaceDE w:val="0"/>
        <w:autoSpaceDN w:val="0"/>
        <w:adjustRightInd w:val="0"/>
        <w:ind w:left="0" w:firstLine="709"/>
        <w:jc w:val="both"/>
        <w:rPr>
          <w:rFonts w:eastAsiaTheme="minorHAnsi"/>
          <w:lang w:eastAsia="en-US"/>
        </w:rPr>
      </w:pPr>
      <w:r w:rsidRPr="004829A2">
        <w:t>Покупатель обязан возместить Поставщику убытки, причиненные неисполнением или ненадлежащим исполнением Покупателем обязательств по настоящему договору, в полном объеме сверх неустоек, установленных законом и настоящим договором.</w:t>
      </w:r>
    </w:p>
    <w:p w14:paraId="2D453400" w14:textId="14A204A4" w:rsidR="00CC4296" w:rsidRPr="004829A2" w:rsidRDefault="00CC4296" w:rsidP="004006A6">
      <w:pPr>
        <w:pStyle w:val="a3"/>
        <w:widowControl w:val="0"/>
        <w:numPr>
          <w:ilvl w:val="1"/>
          <w:numId w:val="4"/>
        </w:numPr>
        <w:shd w:val="clear" w:color="auto" w:fill="FFFFFF"/>
        <w:autoSpaceDE w:val="0"/>
        <w:autoSpaceDN w:val="0"/>
        <w:adjustRightInd w:val="0"/>
        <w:ind w:left="0" w:firstLine="709"/>
        <w:jc w:val="both"/>
        <w:rPr>
          <w:rFonts w:eastAsiaTheme="minorHAnsi"/>
          <w:lang w:eastAsia="en-US"/>
        </w:rPr>
      </w:pPr>
      <w:r w:rsidRPr="004829A2">
        <w:rPr>
          <w:lang w:bidi="ru-RU"/>
        </w:rPr>
        <w:t>Покупатель не вправе передавать свои права по настоящему договору третьим лицам без предварительного письменного согласия Поставщика. В случае передачи Покупателем третьим лицам своих прав по договору без предварительного письменного согласия Поставщика, Покупатель обязан уплатить Поставщику штраф в размере 10 % от цены договора, указанной в пункте 2.1. договора, за каждый выявленный факт нарушения.</w:t>
      </w:r>
    </w:p>
    <w:p w14:paraId="1A5ECC46" w14:textId="31B0245B" w:rsidR="00CC4296" w:rsidRPr="004829A2" w:rsidRDefault="00CC4296" w:rsidP="004006A6">
      <w:pPr>
        <w:pStyle w:val="a3"/>
        <w:widowControl w:val="0"/>
        <w:numPr>
          <w:ilvl w:val="1"/>
          <w:numId w:val="4"/>
        </w:numPr>
        <w:shd w:val="clear" w:color="auto" w:fill="FFFFFF"/>
        <w:autoSpaceDE w:val="0"/>
        <w:autoSpaceDN w:val="0"/>
        <w:adjustRightInd w:val="0"/>
        <w:ind w:left="0" w:firstLine="709"/>
        <w:jc w:val="both"/>
        <w:rPr>
          <w:rFonts w:eastAsiaTheme="minorHAnsi"/>
          <w:lang w:eastAsia="en-US"/>
        </w:rPr>
      </w:pPr>
      <w:r w:rsidRPr="004829A2">
        <w:t>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64DDCBFD" w14:textId="453D37F3" w:rsidR="00CC4296" w:rsidRPr="00D65A83" w:rsidRDefault="00CC4296" w:rsidP="004006A6">
      <w:pPr>
        <w:pStyle w:val="a3"/>
        <w:widowControl w:val="0"/>
        <w:numPr>
          <w:ilvl w:val="1"/>
          <w:numId w:val="4"/>
        </w:numPr>
        <w:shd w:val="clear" w:color="auto" w:fill="FFFFFF"/>
        <w:autoSpaceDE w:val="0"/>
        <w:autoSpaceDN w:val="0"/>
        <w:adjustRightInd w:val="0"/>
        <w:ind w:left="0" w:firstLine="709"/>
        <w:jc w:val="both"/>
        <w:rPr>
          <w:rFonts w:eastAsiaTheme="minorHAnsi"/>
          <w:lang w:eastAsia="en-US"/>
        </w:rPr>
      </w:pPr>
      <w:r w:rsidRPr="004829A2">
        <w:t xml:space="preserve">Уплата соответствующих штрафных санкций и возмещение убытков не освобождают Стороны от надлежащего исполнения </w:t>
      </w:r>
      <w:r w:rsidRPr="00D65A83">
        <w:t>обязательств по договору.</w:t>
      </w:r>
    </w:p>
    <w:p w14:paraId="008AEA6D" w14:textId="054544B0" w:rsidR="00CC4296" w:rsidRPr="00D65A83" w:rsidRDefault="00CC4296" w:rsidP="004006A6">
      <w:pPr>
        <w:pStyle w:val="a3"/>
        <w:widowControl w:val="0"/>
        <w:numPr>
          <w:ilvl w:val="1"/>
          <w:numId w:val="4"/>
        </w:numPr>
        <w:shd w:val="clear" w:color="auto" w:fill="FFFFFF"/>
        <w:autoSpaceDE w:val="0"/>
        <w:autoSpaceDN w:val="0"/>
        <w:adjustRightInd w:val="0"/>
        <w:ind w:left="0" w:firstLine="709"/>
        <w:jc w:val="both"/>
        <w:rPr>
          <w:rFonts w:eastAsiaTheme="minorHAnsi"/>
          <w:lang w:eastAsia="en-US"/>
        </w:rPr>
      </w:pPr>
      <w:r w:rsidRPr="00D65A83">
        <w:t xml:space="preserve">В случае нарушения Покупателем срока предоставления </w:t>
      </w:r>
      <w:r w:rsidR="009F1590" w:rsidRPr="00D65A83">
        <w:t>обеспечения исполнения обязательств</w:t>
      </w:r>
      <w:r w:rsidRPr="00D65A83">
        <w:t xml:space="preserve">, предусмотренного пунктом </w:t>
      </w:r>
      <w:r w:rsidR="00E05EDE" w:rsidRPr="00D65A83">
        <w:t>7.1</w:t>
      </w:r>
      <w:r w:rsidRPr="00D65A83">
        <w:t xml:space="preserve"> договора, Покупатель обязан уплатить Поставщику пени в размере 0,1% от размера денежного обязательства Покупателя, исполнение которого должно быть обеспечено, за каждый день просрочки.</w:t>
      </w:r>
    </w:p>
    <w:p w14:paraId="1C153A3A" w14:textId="77777777" w:rsidR="007C7AFC" w:rsidRPr="004829A2" w:rsidRDefault="007C7AFC">
      <w:pPr>
        <w:pStyle w:val="a3"/>
        <w:widowControl w:val="0"/>
        <w:tabs>
          <w:tab w:val="left" w:pos="426"/>
          <w:tab w:val="left" w:pos="1276"/>
        </w:tabs>
        <w:ind w:left="0" w:firstLine="709"/>
        <w:jc w:val="both"/>
      </w:pPr>
    </w:p>
    <w:p w14:paraId="2A6802AC" w14:textId="7D798AB2" w:rsidR="001C0250" w:rsidRPr="00570D2F" w:rsidRDefault="001C0250" w:rsidP="004006A6">
      <w:pPr>
        <w:pStyle w:val="1"/>
        <w:keepNext w:val="0"/>
        <w:keepLines w:val="0"/>
        <w:widowControl w:val="0"/>
        <w:tabs>
          <w:tab w:val="left" w:pos="426"/>
        </w:tabs>
        <w:spacing w:before="0" w:after="0"/>
      </w:pPr>
      <w:r w:rsidRPr="00570D2F">
        <w:t>Обеспечение исполнения обязательств</w:t>
      </w:r>
    </w:p>
    <w:p w14:paraId="59126A5F" w14:textId="192599DB" w:rsidR="001C0250" w:rsidRPr="004829A2" w:rsidRDefault="00DC6009">
      <w:pPr>
        <w:pStyle w:val="af"/>
        <w:widowControl w:val="0"/>
        <w:ind w:firstLine="708"/>
        <w:jc w:val="both"/>
        <w:rPr>
          <w:rFonts w:ascii="Times New Roman" w:hAnsi="Times New Roman" w:cs="Times New Roman"/>
          <w:sz w:val="24"/>
          <w:szCs w:val="24"/>
        </w:rPr>
      </w:pPr>
      <w:r w:rsidRPr="00570D2F">
        <w:rPr>
          <w:rFonts w:ascii="Times New Roman" w:hAnsi="Times New Roman" w:cs="Times New Roman"/>
          <w:sz w:val="24"/>
          <w:szCs w:val="24"/>
        </w:rPr>
        <w:t>7</w:t>
      </w:r>
      <w:r w:rsidR="00AB790E" w:rsidRPr="00570D2F">
        <w:rPr>
          <w:rFonts w:ascii="Times New Roman" w:hAnsi="Times New Roman" w:cs="Times New Roman"/>
          <w:sz w:val="24"/>
          <w:szCs w:val="24"/>
        </w:rPr>
        <w:t>.1</w:t>
      </w:r>
      <w:r w:rsidR="001C0250" w:rsidRPr="00570D2F">
        <w:rPr>
          <w:rFonts w:ascii="Times New Roman" w:hAnsi="Times New Roman" w:cs="Times New Roman"/>
          <w:sz w:val="24"/>
          <w:szCs w:val="24"/>
        </w:rPr>
        <w:t>. Надлежащее исполнение обязательств Покупателя, предусмотренных</w:t>
      </w:r>
      <w:r w:rsidR="001C0250" w:rsidRPr="004829A2">
        <w:rPr>
          <w:rFonts w:ascii="Times New Roman" w:hAnsi="Times New Roman" w:cs="Times New Roman"/>
          <w:sz w:val="24"/>
          <w:szCs w:val="24"/>
        </w:rPr>
        <w:t xml:space="preserve"> </w:t>
      </w:r>
      <w:r w:rsidR="007C7AFC" w:rsidRPr="004829A2">
        <w:rPr>
          <w:rFonts w:ascii="Times New Roman" w:hAnsi="Times New Roman" w:cs="Times New Roman"/>
          <w:sz w:val="24"/>
          <w:szCs w:val="24"/>
        </w:rPr>
        <w:t>д</w:t>
      </w:r>
      <w:r w:rsidR="001C0250" w:rsidRPr="004829A2">
        <w:rPr>
          <w:rFonts w:ascii="Times New Roman" w:hAnsi="Times New Roman" w:cs="Times New Roman"/>
          <w:sz w:val="24"/>
          <w:szCs w:val="24"/>
        </w:rPr>
        <w:t>оговором, должно быть обеспечено Независимой гарантией исполнения обязательств Покупателя (далее –</w:t>
      </w:r>
      <w:r w:rsidRPr="004829A2">
        <w:rPr>
          <w:rFonts w:ascii="Times New Roman" w:hAnsi="Times New Roman" w:cs="Times New Roman"/>
          <w:sz w:val="24"/>
          <w:szCs w:val="24"/>
        </w:rPr>
        <w:t xml:space="preserve"> Независимая</w:t>
      </w:r>
      <w:r w:rsidR="001C0250" w:rsidRPr="004829A2">
        <w:rPr>
          <w:rFonts w:ascii="Times New Roman" w:hAnsi="Times New Roman" w:cs="Times New Roman"/>
          <w:sz w:val="24"/>
          <w:szCs w:val="24"/>
        </w:rPr>
        <w:t xml:space="preserve"> гарантия</w:t>
      </w:r>
      <w:r w:rsidRPr="004829A2">
        <w:rPr>
          <w:rFonts w:ascii="Times New Roman" w:hAnsi="Times New Roman" w:cs="Times New Roman"/>
          <w:sz w:val="24"/>
          <w:szCs w:val="24"/>
        </w:rPr>
        <w:t xml:space="preserve"> исполнения обязательств</w:t>
      </w:r>
      <w:r w:rsidR="001C0250" w:rsidRPr="004829A2">
        <w:rPr>
          <w:rFonts w:ascii="Times New Roman" w:hAnsi="Times New Roman" w:cs="Times New Roman"/>
          <w:sz w:val="24"/>
          <w:szCs w:val="24"/>
        </w:rPr>
        <w:t xml:space="preserve">), или перечислением </w:t>
      </w:r>
      <w:r w:rsidR="00CE4B57" w:rsidRPr="004829A2">
        <w:rPr>
          <w:rFonts w:ascii="Times New Roman" w:hAnsi="Times New Roman" w:cs="Times New Roman"/>
          <w:sz w:val="24"/>
          <w:szCs w:val="24"/>
        </w:rPr>
        <w:t>Покупателем</w:t>
      </w:r>
      <w:r w:rsidR="001C0250" w:rsidRPr="004829A2">
        <w:rPr>
          <w:rFonts w:ascii="Times New Roman" w:hAnsi="Times New Roman" w:cs="Times New Roman"/>
          <w:sz w:val="24"/>
          <w:szCs w:val="24"/>
        </w:rPr>
        <w:t xml:space="preserve"> на расчетный счет </w:t>
      </w:r>
      <w:r w:rsidR="00CE4B57" w:rsidRPr="004829A2">
        <w:rPr>
          <w:rFonts w:ascii="Times New Roman" w:hAnsi="Times New Roman" w:cs="Times New Roman"/>
          <w:sz w:val="24"/>
          <w:szCs w:val="24"/>
        </w:rPr>
        <w:t>Поставщика</w:t>
      </w:r>
      <w:r w:rsidR="001C0250" w:rsidRPr="004829A2">
        <w:rPr>
          <w:rFonts w:ascii="Times New Roman" w:hAnsi="Times New Roman" w:cs="Times New Roman"/>
          <w:sz w:val="24"/>
          <w:szCs w:val="24"/>
        </w:rPr>
        <w:t xml:space="preserve"> Обеспечительного платежа.</w:t>
      </w:r>
    </w:p>
    <w:p w14:paraId="3287B1AD" w14:textId="7B10C601" w:rsidR="001C0250" w:rsidRPr="00D5125B" w:rsidRDefault="00DC6009">
      <w:pPr>
        <w:pStyle w:val="af"/>
        <w:widowControl w:val="0"/>
        <w:ind w:firstLine="708"/>
        <w:jc w:val="both"/>
        <w:rPr>
          <w:rFonts w:ascii="Times New Roman" w:hAnsi="Times New Roman" w:cs="Times New Roman"/>
          <w:sz w:val="24"/>
          <w:szCs w:val="24"/>
        </w:rPr>
      </w:pPr>
      <w:r w:rsidRPr="00704B0C">
        <w:rPr>
          <w:rFonts w:ascii="Times New Roman" w:hAnsi="Times New Roman" w:cs="Times New Roman"/>
          <w:sz w:val="24"/>
          <w:szCs w:val="24"/>
        </w:rPr>
        <w:t xml:space="preserve">Независимая </w:t>
      </w:r>
      <w:r w:rsidR="001C0250" w:rsidRPr="00704B0C">
        <w:rPr>
          <w:rFonts w:ascii="Times New Roman" w:hAnsi="Times New Roman" w:cs="Times New Roman"/>
          <w:sz w:val="24"/>
          <w:szCs w:val="24"/>
        </w:rPr>
        <w:t xml:space="preserve">гарантия </w:t>
      </w:r>
      <w:r w:rsidRPr="00704B0C">
        <w:rPr>
          <w:rFonts w:ascii="Times New Roman" w:hAnsi="Times New Roman" w:cs="Times New Roman"/>
          <w:sz w:val="24"/>
          <w:szCs w:val="24"/>
        </w:rPr>
        <w:t>исполнения обязательств</w:t>
      </w:r>
      <w:r w:rsidR="004E2C82">
        <w:rPr>
          <w:rFonts w:ascii="Times New Roman" w:hAnsi="Times New Roman" w:cs="Times New Roman"/>
          <w:sz w:val="24"/>
          <w:szCs w:val="24"/>
        </w:rPr>
        <w:t xml:space="preserve"> / </w:t>
      </w:r>
      <w:r w:rsidR="004E2C82" w:rsidRPr="00D5125B">
        <w:rPr>
          <w:rFonts w:ascii="Times New Roman" w:hAnsi="Times New Roman" w:cs="Times New Roman"/>
          <w:sz w:val="24"/>
          <w:szCs w:val="24"/>
        </w:rPr>
        <w:t>Обеспечительный платеж</w:t>
      </w:r>
      <w:r w:rsidRPr="00D5125B">
        <w:rPr>
          <w:rFonts w:ascii="Times New Roman" w:hAnsi="Times New Roman" w:cs="Times New Roman"/>
          <w:sz w:val="24"/>
          <w:szCs w:val="24"/>
        </w:rPr>
        <w:t xml:space="preserve"> </w:t>
      </w:r>
      <w:r w:rsidR="001C0250" w:rsidRPr="00D5125B">
        <w:rPr>
          <w:rFonts w:ascii="Times New Roman" w:hAnsi="Times New Roman" w:cs="Times New Roman"/>
          <w:sz w:val="24"/>
          <w:szCs w:val="24"/>
        </w:rPr>
        <w:t xml:space="preserve">предоставляется </w:t>
      </w:r>
      <w:r w:rsidR="0086511E" w:rsidRPr="00D5125B">
        <w:rPr>
          <w:rFonts w:ascii="Times New Roman" w:hAnsi="Times New Roman" w:cs="Times New Roman"/>
          <w:sz w:val="24"/>
          <w:szCs w:val="24"/>
        </w:rPr>
        <w:t xml:space="preserve">Покупателем </w:t>
      </w:r>
      <w:r w:rsidR="00B43ACA" w:rsidRPr="00D5125B">
        <w:rPr>
          <w:rFonts w:ascii="Times New Roman" w:hAnsi="Times New Roman" w:cs="Times New Roman"/>
          <w:sz w:val="24"/>
          <w:szCs w:val="24"/>
        </w:rPr>
        <w:t>на сумму</w:t>
      </w:r>
      <w:r w:rsidR="001C0250" w:rsidRPr="00D5125B">
        <w:rPr>
          <w:rFonts w:ascii="Times New Roman" w:hAnsi="Times New Roman" w:cs="Times New Roman"/>
          <w:sz w:val="24"/>
          <w:szCs w:val="24"/>
        </w:rPr>
        <w:t xml:space="preserve"> </w:t>
      </w:r>
      <w:r w:rsidR="00D54D84" w:rsidRPr="00D5125B">
        <w:rPr>
          <w:rFonts w:ascii="Times New Roman" w:hAnsi="Times New Roman" w:cs="Times New Roman"/>
          <w:sz w:val="24"/>
          <w:szCs w:val="24"/>
        </w:rPr>
        <w:t xml:space="preserve">равную </w:t>
      </w:r>
      <w:r w:rsidR="003068BF" w:rsidRPr="00D5125B">
        <w:rPr>
          <w:rFonts w:ascii="Times New Roman" w:hAnsi="Times New Roman" w:cs="Times New Roman"/>
          <w:sz w:val="24"/>
          <w:szCs w:val="24"/>
        </w:rPr>
        <w:t xml:space="preserve">общей </w:t>
      </w:r>
      <w:r w:rsidR="00B43ACA" w:rsidRPr="00D5125B">
        <w:rPr>
          <w:rFonts w:ascii="Times New Roman" w:hAnsi="Times New Roman" w:cs="Times New Roman"/>
          <w:sz w:val="24"/>
          <w:szCs w:val="24"/>
        </w:rPr>
        <w:t xml:space="preserve">стоимости </w:t>
      </w:r>
      <w:r w:rsidR="00D54D84" w:rsidRPr="00D5125B">
        <w:rPr>
          <w:rFonts w:ascii="Times New Roman" w:hAnsi="Times New Roman" w:cs="Times New Roman"/>
          <w:sz w:val="24"/>
          <w:szCs w:val="24"/>
        </w:rPr>
        <w:t xml:space="preserve">работ по </w:t>
      </w:r>
      <w:r w:rsidR="007211D5" w:rsidRPr="00D5125B">
        <w:rPr>
          <w:rFonts w:ascii="Times New Roman" w:hAnsi="Times New Roman" w:cs="Times New Roman"/>
          <w:sz w:val="24"/>
          <w:szCs w:val="24"/>
        </w:rPr>
        <w:t>рекультиваци</w:t>
      </w:r>
      <w:r w:rsidR="00AA61EA" w:rsidRPr="00D5125B">
        <w:rPr>
          <w:rFonts w:ascii="Times New Roman" w:hAnsi="Times New Roman" w:cs="Times New Roman"/>
          <w:sz w:val="24"/>
          <w:szCs w:val="24"/>
        </w:rPr>
        <w:t>ям,</w:t>
      </w:r>
      <w:r w:rsidR="00D54D84" w:rsidRPr="00D5125B">
        <w:rPr>
          <w:rFonts w:ascii="Times New Roman" w:hAnsi="Times New Roman" w:cs="Times New Roman"/>
          <w:sz w:val="24"/>
          <w:szCs w:val="24"/>
        </w:rPr>
        <w:t xml:space="preserve"> предусмотренн</w:t>
      </w:r>
      <w:r w:rsidR="00AA61EA" w:rsidRPr="00D5125B">
        <w:rPr>
          <w:rFonts w:ascii="Times New Roman" w:hAnsi="Times New Roman" w:cs="Times New Roman"/>
          <w:sz w:val="24"/>
          <w:szCs w:val="24"/>
        </w:rPr>
        <w:t>ых</w:t>
      </w:r>
      <w:r w:rsidR="00D54D84" w:rsidRPr="00D5125B">
        <w:rPr>
          <w:rFonts w:ascii="Times New Roman" w:hAnsi="Times New Roman" w:cs="Times New Roman"/>
          <w:sz w:val="24"/>
          <w:szCs w:val="24"/>
        </w:rPr>
        <w:t xml:space="preserve"> в согласованн</w:t>
      </w:r>
      <w:r w:rsidR="003068BF" w:rsidRPr="00D5125B">
        <w:rPr>
          <w:rFonts w:ascii="Times New Roman" w:hAnsi="Times New Roman" w:cs="Times New Roman"/>
          <w:sz w:val="24"/>
          <w:szCs w:val="24"/>
        </w:rPr>
        <w:t>ых</w:t>
      </w:r>
      <w:r w:rsidR="00D54D84" w:rsidRPr="00D5125B">
        <w:rPr>
          <w:rFonts w:ascii="Times New Roman" w:hAnsi="Times New Roman" w:cs="Times New Roman"/>
          <w:sz w:val="24"/>
          <w:szCs w:val="24"/>
        </w:rPr>
        <w:t xml:space="preserve"> Поставщиком Проект</w:t>
      </w:r>
      <w:r w:rsidR="003068BF" w:rsidRPr="00D5125B">
        <w:rPr>
          <w:rFonts w:ascii="Times New Roman" w:hAnsi="Times New Roman" w:cs="Times New Roman"/>
          <w:sz w:val="24"/>
          <w:szCs w:val="24"/>
        </w:rPr>
        <w:t>ах</w:t>
      </w:r>
      <w:r w:rsidR="00D54D84" w:rsidRPr="00D5125B">
        <w:rPr>
          <w:rFonts w:ascii="Times New Roman" w:hAnsi="Times New Roman" w:cs="Times New Roman"/>
          <w:sz w:val="24"/>
          <w:szCs w:val="24"/>
        </w:rPr>
        <w:t xml:space="preserve"> рекультиваци</w:t>
      </w:r>
      <w:r w:rsidR="00AA61EA" w:rsidRPr="00D5125B">
        <w:rPr>
          <w:rFonts w:ascii="Times New Roman" w:hAnsi="Times New Roman" w:cs="Times New Roman"/>
          <w:sz w:val="24"/>
          <w:szCs w:val="24"/>
        </w:rPr>
        <w:t>й</w:t>
      </w:r>
      <w:r w:rsidR="00D54D84" w:rsidRPr="00D5125B">
        <w:rPr>
          <w:rFonts w:ascii="Times New Roman" w:hAnsi="Times New Roman" w:cs="Times New Roman"/>
          <w:sz w:val="24"/>
          <w:szCs w:val="24"/>
        </w:rPr>
        <w:t xml:space="preserve"> (п. 4.3. договора)</w:t>
      </w:r>
      <w:r w:rsidR="00A32725" w:rsidRPr="00D5125B">
        <w:rPr>
          <w:rFonts w:ascii="Times New Roman" w:hAnsi="Times New Roman" w:cs="Times New Roman"/>
          <w:sz w:val="24"/>
          <w:szCs w:val="24"/>
        </w:rPr>
        <w:t xml:space="preserve"> и стоимости проекта рекультивации, включая НДС</w:t>
      </w:r>
      <w:r w:rsidR="001041C7" w:rsidRPr="00D5125B">
        <w:rPr>
          <w:rFonts w:ascii="Times New Roman" w:hAnsi="Times New Roman" w:cs="Times New Roman"/>
          <w:sz w:val="24"/>
          <w:szCs w:val="24"/>
        </w:rPr>
        <w:t xml:space="preserve">. </w:t>
      </w:r>
    </w:p>
    <w:p w14:paraId="62CB01C0" w14:textId="527E716E" w:rsidR="00AB78C2" w:rsidRPr="004829A2" w:rsidRDefault="003C7831" w:rsidP="00AB78C2">
      <w:pPr>
        <w:pStyle w:val="a3"/>
        <w:ind w:left="0" w:firstLine="720"/>
        <w:jc w:val="both"/>
        <w:rPr>
          <w:b/>
          <w:lang w:bidi="ru-RU"/>
        </w:rPr>
      </w:pPr>
      <w:r w:rsidRPr="004829A2">
        <w:rPr>
          <w:rFonts w:eastAsia="Arial"/>
        </w:rPr>
        <w:t xml:space="preserve">Независимая </w:t>
      </w:r>
      <w:r w:rsidR="00E11D09" w:rsidRPr="004829A2">
        <w:rPr>
          <w:rFonts w:eastAsia="Arial"/>
        </w:rPr>
        <w:t xml:space="preserve">гарантия </w:t>
      </w:r>
      <w:r w:rsidR="00DC6009" w:rsidRPr="004829A2">
        <w:t xml:space="preserve">исполнения обязательств </w:t>
      </w:r>
      <w:r w:rsidR="00E11D09" w:rsidRPr="004829A2">
        <w:rPr>
          <w:rFonts w:eastAsia="Arial"/>
        </w:rPr>
        <w:t>предоставляе</w:t>
      </w:r>
      <w:r w:rsidR="00AB78C2" w:rsidRPr="004829A2">
        <w:rPr>
          <w:rFonts w:eastAsia="Arial"/>
        </w:rPr>
        <w:t xml:space="preserve">тся согласно требованиям, указанным в настоящем разделе </w:t>
      </w:r>
      <w:r w:rsidR="000672CB" w:rsidRPr="004829A2">
        <w:rPr>
          <w:rFonts w:eastAsia="Arial"/>
        </w:rPr>
        <w:t>д</w:t>
      </w:r>
      <w:r w:rsidR="00AB78C2" w:rsidRPr="004829A2">
        <w:rPr>
          <w:rFonts w:eastAsia="Arial"/>
        </w:rPr>
        <w:t>оговора, а также согласно Приложению</w:t>
      </w:r>
      <w:r w:rsidR="00DC6009" w:rsidRPr="004829A2">
        <w:rPr>
          <w:rFonts w:eastAsia="Arial"/>
        </w:rPr>
        <w:t xml:space="preserve">             </w:t>
      </w:r>
      <w:r w:rsidR="00AB78C2" w:rsidRPr="004829A2">
        <w:rPr>
          <w:rFonts w:eastAsia="Arial"/>
        </w:rPr>
        <w:t xml:space="preserve"> №</w:t>
      </w:r>
      <w:r w:rsidR="00DC6009" w:rsidRPr="004829A2">
        <w:rPr>
          <w:rFonts w:eastAsia="Arial"/>
        </w:rPr>
        <w:t xml:space="preserve"> </w:t>
      </w:r>
      <w:r w:rsidR="00AB78C2" w:rsidRPr="004829A2">
        <w:rPr>
          <w:rFonts w:eastAsia="Arial"/>
        </w:rPr>
        <w:t>2 о независимых гарантиях Общих условий договоров</w:t>
      </w:r>
      <w:r w:rsidR="00AB78C2" w:rsidRPr="004829A2">
        <w:t xml:space="preserve">, размещенным по адресу: </w:t>
      </w:r>
      <w:hyperlink r:id="rId8" w:anchor="obshchie-usloviya-dogovorov" w:history="1">
        <w:r w:rsidR="00AB78C2" w:rsidRPr="004829A2">
          <w:rPr>
            <w:rStyle w:val="af1"/>
            <w:color w:val="auto"/>
          </w:rPr>
          <w:t>https://www.nornickel.ru/suppliers/contractual-documentation/#obshchie-usloviya-dogovorov</w:t>
        </w:r>
      </w:hyperlink>
      <w:r w:rsidR="00AB78C2" w:rsidRPr="004829A2">
        <w:t xml:space="preserve"> на </w:t>
      </w:r>
      <w:r w:rsidR="00AB78C2" w:rsidRPr="004829A2">
        <w:lastRenderedPageBreak/>
        <w:t xml:space="preserve">официальном </w:t>
      </w:r>
      <w:r w:rsidR="00AB78C2" w:rsidRPr="00456922">
        <w:t>сайте ПАО «ГМК «Норильский никель», в редакции на дату заключения договора.</w:t>
      </w:r>
      <w:r w:rsidR="00456922" w:rsidRPr="00456922">
        <w:t xml:space="preserve"> </w:t>
      </w:r>
      <w:r w:rsidR="00456922" w:rsidRPr="00456922">
        <w:t>Формы независимых гарантий указаны в Сборнике приложений к договорам</w:t>
      </w:r>
      <w:r w:rsidR="00456922" w:rsidRPr="00456922">
        <w:t>.</w:t>
      </w:r>
    </w:p>
    <w:p w14:paraId="1AB81AA8" w14:textId="54D14030" w:rsidR="001C0250" w:rsidRPr="004829A2" w:rsidRDefault="00895ED7">
      <w:pPr>
        <w:pStyle w:val="af"/>
        <w:widowControl w:val="0"/>
        <w:ind w:firstLine="708"/>
        <w:jc w:val="both"/>
        <w:rPr>
          <w:rFonts w:ascii="Times New Roman" w:hAnsi="Times New Roman" w:cs="Times New Roman"/>
          <w:sz w:val="24"/>
          <w:szCs w:val="24"/>
        </w:rPr>
      </w:pPr>
      <w:r w:rsidRPr="004829A2">
        <w:rPr>
          <w:rFonts w:ascii="Times New Roman" w:hAnsi="Times New Roman" w:cs="Times New Roman"/>
          <w:sz w:val="24"/>
          <w:szCs w:val="24"/>
        </w:rPr>
        <w:t>Поставщик</w:t>
      </w:r>
      <w:r w:rsidR="001C0250" w:rsidRPr="004829A2">
        <w:rPr>
          <w:rFonts w:ascii="Times New Roman" w:hAnsi="Times New Roman" w:cs="Times New Roman"/>
          <w:sz w:val="24"/>
          <w:szCs w:val="24"/>
        </w:rPr>
        <w:t xml:space="preserve"> имеет право производить удержание сумм штрафов, пени, неустоек из суммы Обеспечительного платежа</w:t>
      </w:r>
      <w:r w:rsidR="00624009">
        <w:rPr>
          <w:rFonts w:ascii="Times New Roman" w:hAnsi="Times New Roman" w:cs="Times New Roman"/>
          <w:sz w:val="24"/>
          <w:szCs w:val="24"/>
        </w:rPr>
        <w:t xml:space="preserve"> </w:t>
      </w:r>
      <w:r w:rsidR="002B61AC">
        <w:rPr>
          <w:rFonts w:ascii="Times New Roman" w:hAnsi="Times New Roman" w:cs="Times New Roman"/>
          <w:sz w:val="24"/>
          <w:szCs w:val="24"/>
        </w:rPr>
        <w:t>/</w:t>
      </w:r>
      <w:r w:rsidR="00624009">
        <w:rPr>
          <w:rFonts w:ascii="Times New Roman" w:hAnsi="Times New Roman" w:cs="Times New Roman"/>
          <w:sz w:val="24"/>
          <w:szCs w:val="24"/>
        </w:rPr>
        <w:t xml:space="preserve"> </w:t>
      </w:r>
      <w:r w:rsidR="004E2C82">
        <w:rPr>
          <w:rFonts w:ascii="Times New Roman" w:hAnsi="Times New Roman" w:cs="Times New Roman"/>
          <w:sz w:val="24"/>
          <w:szCs w:val="24"/>
        </w:rPr>
        <w:t>Н</w:t>
      </w:r>
      <w:r w:rsidR="00624009">
        <w:rPr>
          <w:rFonts w:ascii="Times New Roman" w:hAnsi="Times New Roman" w:cs="Times New Roman"/>
          <w:sz w:val="24"/>
          <w:szCs w:val="24"/>
        </w:rPr>
        <w:t>езависимой гарантии исполнения обязательств</w:t>
      </w:r>
      <w:r w:rsidR="001C0250" w:rsidRPr="004829A2">
        <w:rPr>
          <w:rFonts w:ascii="Times New Roman" w:hAnsi="Times New Roman" w:cs="Times New Roman"/>
          <w:sz w:val="24"/>
          <w:szCs w:val="24"/>
        </w:rPr>
        <w:t>.</w:t>
      </w:r>
    </w:p>
    <w:p w14:paraId="23E36C96" w14:textId="603B7BFB" w:rsidR="001C0250" w:rsidRPr="004829A2" w:rsidRDefault="00895ED7">
      <w:pPr>
        <w:pStyle w:val="af"/>
        <w:widowControl w:val="0"/>
        <w:ind w:firstLine="708"/>
        <w:jc w:val="both"/>
        <w:rPr>
          <w:rFonts w:ascii="Times New Roman" w:hAnsi="Times New Roman" w:cs="Times New Roman"/>
          <w:sz w:val="24"/>
          <w:szCs w:val="24"/>
        </w:rPr>
      </w:pPr>
      <w:r w:rsidRPr="004829A2">
        <w:rPr>
          <w:rFonts w:ascii="Times New Roman" w:hAnsi="Times New Roman" w:cs="Times New Roman"/>
          <w:sz w:val="24"/>
          <w:szCs w:val="24"/>
        </w:rPr>
        <w:t>Покупатель</w:t>
      </w:r>
      <w:r w:rsidR="001C0250" w:rsidRPr="004829A2">
        <w:rPr>
          <w:rFonts w:ascii="Times New Roman" w:hAnsi="Times New Roman" w:cs="Times New Roman"/>
          <w:sz w:val="24"/>
          <w:szCs w:val="24"/>
        </w:rPr>
        <w:t xml:space="preserve"> предоставляет </w:t>
      </w:r>
      <w:r w:rsidR="00DC6009" w:rsidRPr="004829A2">
        <w:rPr>
          <w:rFonts w:ascii="Times New Roman" w:hAnsi="Times New Roman" w:cs="Times New Roman"/>
          <w:sz w:val="24"/>
          <w:szCs w:val="24"/>
        </w:rPr>
        <w:t xml:space="preserve">Независимую </w:t>
      </w:r>
      <w:r w:rsidR="001C0250" w:rsidRPr="004829A2">
        <w:rPr>
          <w:rFonts w:ascii="Times New Roman" w:hAnsi="Times New Roman" w:cs="Times New Roman"/>
          <w:sz w:val="24"/>
          <w:szCs w:val="24"/>
        </w:rPr>
        <w:t>гарантию исполнения обязательств / перечисляет Обе</w:t>
      </w:r>
      <w:r w:rsidRPr="004829A2">
        <w:rPr>
          <w:rFonts w:ascii="Times New Roman" w:hAnsi="Times New Roman" w:cs="Times New Roman"/>
          <w:sz w:val="24"/>
          <w:szCs w:val="24"/>
        </w:rPr>
        <w:t xml:space="preserve">спечительный платеж </w:t>
      </w:r>
      <w:r w:rsidR="00456922" w:rsidRPr="00456922">
        <w:rPr>
          <w:rFonts w:ascii="Times New Roman" w:hAnsi="Times New Roman" w:cs="Times New Roman"/>
          <w:sz w:val="24"/>
          <w:szCs w:val="24"/>
        </w:rPr>
        <w:t>в течение 15 рабочих дней с даты подписания Проектов рекультиваций (п. 4.3. договора) и стоимости проекта рекультивации, но в любом случае</w:t>
      </w:r>
      <w:r w:rsidR="00456922" w:rsidRPr="00456922">
        <w:rPr>
          <w:rFonts w:ascii="Times New Roman" w:hAnsi="Times New Roman" w:cs="Times New Roman"/>
          <w:sz w:val="24"/>
          <w:szCs w:val="24"/>
        </w:rPr>
        <w:t xml:space="preserve"> </w:t>
      </w:r>
      <w:r w:rsidR="001C0250" w:rsidRPr="00456922">
        <w:rPr>
          <w:rFonts w:ascii="Times New Roman" w:hAnsi="Times New Roman" w:cs="Times New Roman"/>
          <w:sz w:val="24"/>
          <w:szCs w:val="24"/>
        </w:rPr>
        <w:t xml:space="preserve">до даты </w:t>
      </w:r>
      <w:r w:rsidRPr="00456922">
        <w:rPr>
          <w:rFonts w:ascii="Times New Roman" w:hAnsi="Times New Roman" w:cs="Times New Roman"/>
          <w:sz w:val="24"/>
          <w:szCs w:val="24"/>
        </w:rPr>
        <w:t xml:space="preserve">начала </w:t>
      </w:r>
      <w:r w:rsidR="00734FF4" w:rsidRPr="00456922">
        <w:rPr>
          <w:rFonts w:ascii="Times New Roman" w:hAnsi="Times New Roman" w:cs="Times New Roman"/>
          <w:sz w:val="24"/>
          <w:szCs w:val="24"/>
        </w:rPr>
        <w:t>мобилизац</w:t>
      </w:r>
      <w:bookmarkStart w:id="0" w:name="_GoBack"/>
      <w:bookmarkEnd w:id="0"/>
      <w:r w:rsidR="00734FF4" w:rsidRPr="004829A2">
        <w:rPr>
          <w:rFonts w:ascii="Times New Roman" w:hAnsi="Times New Roman" w:cs="Times New Roman"/>
          <w:sz w:val="24"/>
          <w:szCs w:val="24"/>
        </w:rPr>
        <w:t>ии автотехники на место проведения работ, в соответствии с Календарным планом производства работ (Приложение №</w:t>
      </w:r>
      <w:r w:rsidR="00DC6009" w:rsidRPr="004829A2">
        <w:rPr>
          <w:rFonts w:ascii="Times New Roman" w:hAnsi="Times New Roman" w:cs="Times New Roman"/>
          <w:sz w:val="24"/>
          <w:szCs w:val="24"/>
        </w:rPr>
        <w:t xml:space="preserve"> </w:t>
      </w:r>
      <w:r w:rsidR="00BB6B5F" w:rsidRPr="004829A2">
        <w:rPr>
          <w:rFonts w:ascii="Times New Roman" w:hAnsi="Times New Roman" w:cs="Times New Roman"/>
          <w:sz w:val="24"/>
          <w:szCs w:val="24"/>
        </w:rPr>
        <w:t>3</w:t>
      </w:r>
      <w:r w:rsidR="000672CB" w:rsidRPr="004829A2">
        <w:rPr>
          <w:rFonts w:ascii="Times New Roman" w:hAnsi="Times New Roman" w:cs="Times New Roman"/>
          <w:sz w:val="24"/>
          <w:szCs w:val="24"/>
        </w:rPr>
        <w:t xml:space="preserve"> к договору</w:t>
      </w:r>
      <w:r w:rsidR="00734FF4" w:rsidRPr="004829A2">
        <w:rPr>
          <w:rFonts w:ascii="Times New Roman" w:hAnsi="Times New Roman" w:cs="Times New Roman"/>
          <w:sz w:val="24"/>
          <w:szCs w:val="24"/>
        </w:rPr>
        <w:t>)</w:t>
      </w:r>
      <w:r w:rsidR="001C0250" w:rsidRPr="004829A2">
        <w:rPr>
          <w:rFonts w:ascii="Times New Roman" w:hAnsi="Times New Roman" w:cs="Times New Roman"/>
          <w:sz w:val="24"/>
          <w:szCs w:val="24"/>
        </w:rPr>
        <w:t xml:space="preserve">. Обеспечение исполнения обязательств </w:t>
      </w:r>
      <w:r w:rsidRPr="004829A2">
        <w:rPr>
          <w:rFonts w:ascii="Times New Roman" w:hAnsi="Times New Roman" w:cs="Times New Roman"/>
          <w:sz w:val="24"/>
          <w:szCs w:val="24"/>
        </w:rPr>
        <w:t>Покупателем</w:t>
      </w:r>
      <w:r w:rsidR="001C0250" w:rsidRPr="004829A2">
        <w:rPr>
          <w:rFonts w:ascii="Times New Roman" w:hAnsi="Times New Roman" w:cs="Times New Roman"/>
          <w:sz w:val="24"/>
          <w:szCs w:val="24"/>
        </w:rPr>
        <w:t xml:space="preserve"> посредством перечисления денежных средств считается исполненным с даты поступления суммы Обеспечительного платежа на расчетный счет </w:t>
      </w:r>
      <w:r w:rsidRPr="004829A2">
        <w:rPr>
          <w:rFonts w:ascii="Times New Roman" w:hAnsi="Times New Roman" w:cs="Times New Roman"/>
          <w:sz w:val="24"/>
          <w:szCs w:val="24"/>
        </w:rPr>
        <w:t>Поставщика</w:t>
      </w:r>
      <w:r w:rsidR="001C0250" w:rsidRPr="004829A2">
        <w:rPr>
          <w:rFonts w:ascii="Times New Roman" w:hAnsi="Times New Roman" w:cs="Times New Roman"/>
          <w:sz w:val="24"/>
          <w:szCs w:val="24"/>
        </w:rPr>
        <w:t>.</w:t>
      </w:r>
    </w:p>
    <w:p w14:paraId="66C969E4" w14:textId="5739EA8A" w:rsidR="001C0250" w:rsidRPr="004829A2" w:rsidRDefault="001C0250">
      <w:pPr>
        <w:pStyle w:val="af"/>
        <w:widowControl w:val="0"/>
        <w:ind w:firstLine="708"/>
        <w:jc w:val="both"/>
        <w:rPr>
          <w:rFonts w:ascii="Times New Roman" w:hAnsi="Times New Roman" w:cs="Times New Roman"/>
          <w:sz w:val="24"/>
          <w:szCs w:val="24"/>
        </w:rPr>
      </w:pPr>
      <w:r w:rsidRPr="004829A2">
        <w:rPr>
          <w:rFonts w:ascii="Times New Roman" w:hAnsi="Times New Roman" w:cs="Times New Roman"/>
          <w:sz w:val="24"/>
          <w:szCs w:val="24"/>
        </w:rPr>
        <w:t xml:space="preserve">Срок действия </w:t>
      </w:r>
      <w:r w:rsidR="00DC6009" w:rsidRPr="004829A2">
        <w:rPr>
          <w:rFonts w:ascii="Times New Roman" w:hAnsi="Times New Roman" w:cs="Times New Roman"/>
          <w:sz w:val="24"/>
          <w:szCs w:val="24"/>
        </w:rPr>
        <w:t xml:space="preserve">Независимой </w:t>
      </w:r>
      <w:r w:rsidRPr="004829A2">
        <w:rPr>
          <w:rFonts w:ascii="Times New Roman" w:hAnsi="Times New Roman" w:cs="Times New Roman"/>
          <w:sz w:val="24"/>
          <w:szCs w:val="24"/>
        </w:rPr>
        <w:t xml:space="preserve">гарантии исполнения обязательств </w:t>
      </w:r>
      <w:r w:rsidR="00300947" w:rsidRPr="004829A2">
        <w:rPr>
          <w:rFonts w:ascii="Times New Roman" w:hAnsi="Times New Roman" w:cs="Times New Roman"/>
          <w:sz w:val="24"/>
          <w:szCs w:val="24"/>
        </w:rPr>
        <w:t xml:space="preserve">равен </w:t>
      </w:r>
      <w:r w:rsidR="00E11D09" w:rsidRPr="004829A2">
        <w:rPr>
          <w:rFonts w:ascii="Times New Roman" w:hAnsi="Times New Roman" w:cs="Times New Roman"/>
          <w:sz w:val="24"/>
          <w:szCs w:val="24"/>
        </w:rPr>
        <w:t xml:space="preserve">крайней </w:t>
      </w:r>
      <w:r w:rsidR="00300947" w:rsidRPr="004829A2">
        <w:rPr>
          <w:rFonts w:ascii="Times New Roman" w:hAnsi="Times New Roman" w:cs="Times New Roman"/>
          <w:sz w:val="24"/>
          <w:szCs w:val="24"/>
        </w:rPr>
        <w:t>контрольной дате выполнения работ по сдаче рекультивированных земель в соответствии с Приложением №</w:t>
      </w:r>
      <w:r w:rsidR="00DC6009" w:rsidRPr="004829A2">
        <w:rPr>
          <w:rFonts w:ascii="Times New Roman" w:hAnsi="Times New Roman" w:cs="Times New Roman"/>
          <w:sz w:val="24"/>
          <w:szCs w:val="24"/>
        </w:rPr>
        <w:t xml:space="preserve"> </w:t>
      </w:r>
      <w:r w:rsidR="00300947" w:rsidRPr="004829A2">
        <w:rPr>
          <w:rFonts w:ascii="Times New Roman" w:hAnsi="Times New Roman" w:cs="Times New Roman"/>
          <w:sz w:val="24"/>
          <w:szCs w:val="24"/>
        </w:rPr>
        <w:t xml:space="preserve">3 к </w:t>
      </w:r>
      <w:r w:rsidR="00232CFF" w:rsidRPr="004829A2">
        <w:rPr>
          <w:rFonts w:ascii="Times New Roman" w:hAnsi="Times New Roman" w:cs="Times New Roman"/>
          <w:sz w:val="24"/>
          <w:szCs w:val="24"/>
        </w:rPr>
        <w:t>д</w:t>
      </w:r>
      <w:r w:rsidR="00300947" w:rsidRPr="004829A2">
        <w:rPr>
          <w:rFonts w:ascii="Times New Roman" w:hAnsi="Times New Roman" w:cs="Times New Roman"/>
          <w:sz w:val="24"/>
          <w:szCs w:val="24"/>
        </w:rPr>
        <w:t xml:space="preserve">оговору, </w:t>
      </w:r>
      <w:r w:rsidR="004B5197" w:rsidRPr="004829A2">
        <w:rPr>
          <w:rFonts w:ascii="Times New Roman" w:hAnsi="Times New Roman" w:cs="Times New Roman"/>
          <w:sz w:val="24"/>
          <w:szCs w:val="24"/>
        </w:rPr>
        <w:t xml:space="preserve">плюс </w:t>
      </w:r>
      <w:r w:rsidR="00416ABD" w:rsidRPr="004829A2">
        <w:rPr>
          <w:rFonts w:ascii="Times New Roman" w:hAnsi="Times New Roman" w:cs="Times New Roman"/>
          <w:sz w:val="24"/>
          <w:szCs w:val="24"/>
        </w:rPr>
        <w:t>45</w:t>
      </w:r>
      <w:r w:rsidR="004B5197" w:rsidRPr="004829A2">
        <w:rPr>
          <w:rFonts w:ascii="Times New Roman" w:hAnsi="Times New Roman" w:cs="Times New Roman"/>
          <w:sz w:val="24"/>
          <w:szCs w:val="24"/>
        </w:rPr>
        <w:t xml:space="preserve"> (</w:t>
      </w:r>
      <w:r w:rsidR="00416ABD" w:rsidRPr="004829A2">
        <w:rPr>
          <w:rFonts w:ascii="Times New Roman" w:hAnsi="Times New Roman" w:cs="Times New Roman"/>
          <w:sz w:val="24"/>
          <w:szCs w:val="24"/>
        </w:rPr>
        <w:t>сорок пять</w:t>
      </w:r>
      <w:r w:rsidR="004B5197" w:rsidRPr="004829A2">
        <w:rPr>
          <w:rFonts w:ascii="Times New Roman" w:hAnsi="Times New Roman" w:cs="Times New Roman"/>
          <w:sz w:val="24"/>
          <w:szCs w:val="24"/>
        </w:rPr>
        <w:t xml:space="preserve">) </w:t>
      </w:r>
      <w:r w:rsidR="00416ABD" w:rsidRPr="004829A2">
        <w:rPr>
          <w:rFonts w:ascii="Times New Roman" w:hAnsi="Times New Roman" w:cs="Times New Roman"/>
          <w:sz w:val="24"/>
          <w:szCs w:val="24"/>
        </w:rPr>
        <w:t>рабочих</w:t>
      </w:r>
      <w:r w:rsidR="00291C32" w:rsidRPr="004829A2">
        <w:rPr>
          <w:rFonts w:ascii="Times New Roman" w:hAnsi="Times New Roman" w:cs="Times New Roman"/>
          <w:sz w:val="24"/>
          <w:szCs w:val="24"/>
        </w:rPr>
        <w:t xml:space="preserve"> </w:t>
      </w:r>
      <w:r w:rsidR="004B5197" w:rsidRPr="004829A2">
        <w:rPr>
          <w:rFonts w:ascii="Times New Roman" w:hAnsi="Times New Roman" w:cs="Times New Roman"/>
          <w:sz w:val="24"/>
          <w:szCs w:val="24"/>
        </w:rPr>
        <w:t>дней</w:t>
      </w:r>
      <w:r w:rsidR="00BA653F" w:rsidRPr="004829A2">
        <w:rPr>
          <w:rFonts w:ascii="Times New Roman" w:hAnsi="Times New Roman" w:cs="Times New Roman"/>
          <w:sz w:val="24"/>
          <w:szCs w:val="24"/>
        </w:rPr>
        <w:t>, но в любом случае не может закончиться ранее даты предоставления Покупателем Акта приема-передачи рекультивированных земель, подписанного со стороны соответствующей Администрации, в лице специальной Постоянной комиссии по вопросам рекультивации земель.</w:t>
      </w:r>
    </w:p>
    <w:p w14:paraId="36F66EB4" w14:textId="63E78374" w:rsidR="001C0250" w:rsidRPr="004829A2" w:rsidRDefault="001D1D78">
      <w:pPr>
        <w:pStyle w:val="af"/>
        <w:widowControl w:val="0"/>
        <w:ind w:firstLine="708"/>
        <w:jc w:val="both"/>
        <w:rPr>
          <w:rFonts w:ascii="Times New Roman" w:hAnsi="Times New Roman" w:cs="Times New Roman"/>
          <w:sz w:val="24"/>
          <w:szCs w:val="24"/>
        </w:rPr>
      </w:pPr>
      <w:r w:rsidRPr="004829A2">
        <w:rPr>
          <w:rFonts w:ascii="Times New Roman" w:hAnsi="Times New Roman" w:cs="Times New Roman"/>
          <w:sz w:val="24"/>
          <w:szCs w:val="24"/>
        </w:rPr>
        <w:t>Покупатель</w:t>
      </w:r>
      <w:r w:rsidR="001C0250" w:rsidRPr="004829A2">
        <w:rPr>
          <w:rFonts w:ascii="Times New Roman" w:hAnsi="Times New Roman" w:cs="Times New Roman"/>
          <w:sz w:val="24"/>
          <w:szCs w:val="24"/>
        </w:rPr>
        <w:t xml:space="preserve"> обязан предварительно, не позднее </w:t>
      </w:r>
      <w:r w:rsidR="004B5197" w:rsidRPr="004829A2">
        <w:rPr>
          <w:rFonts w:ascii="Times New Roman" w:hAnsi="Times New Roman" w:cs="Times New Roman"/>
          <w:sz w:val="24"/>
          <w:szCs w:val="24"/>
        </w:rPr>
        <w:t>10</w:t>
      </w:r>
      <w:r w:rsidR="001C0250" w:rsidRPr="004829A2">
        <w:rPr>
          <w:rFonts w:ascii="Times New Roman" w:hAnsi="Times New Roman" w:cs="Times New Roman"/>
          <w:sz w:val="24"/>
          <w:szCs w:val="24"/>
        </w:rPr>
        <w:t xml:space="preserve"> (</w:t>
      </w:r>
      <w:r w:rsidR="004B5197" w:rsidRPr="004829A2">
        <w:rPr>
          <w:rFonts w:ascii="Times New Roman" w:hAnsi="Times New Roman" w:cs="Times New Roman"/>
          <w:sz w:val="24"/>
          <w:szCs w:val="24"/>
        </w:rPr>
        <w:t>десяти</w:t>
      </w:r>
      <w:r w:rsidR="001C0250" w:rsidRPr="004829A2">
        <w:rPr>
          <w:rFonts w:ascii="Times New Roman" w:hAnsi="Times New Roman" w:cs="Times New Roman"/>
          <w:sz w:val="24"/>
          <w:szCs w:val="24"/>
        </w:rPr>
        <w:t>) календарных</w:t>
      </w:r>
      <w:r w:rsidR="00F94AA2" w:rsidRPr="004829A2">
        <w:rPr>
          <w:rFonts w:ascii="Times New Roman" w:hAnsi="Times New Roman" w:cs="Times New Roman"/>
          <w:sz w:val="24"/>
          <w:szCs w:val="24"/>
        </w:rPr>
        <w:t xml:space="preserve"> дней</w:t>
      </w:r>
      <w:r w:rsidR="001C0250" w:rsidRPr="004829A2">
        <w:rPr>
          <w:rFonts w:ascii="Times New Roman" w:hAnsi="Times New Roman" w:cs="Times New Roman"/>
          <w:sz w:val="24"/>
          <w:szCs w:val="24"/>
        </w:rPr>
        <w:t xml:space="preserve"> </w:t>
      </w:r>
      <w:r w:rsidR="00734FF4" w:rsidRPr="004829A2">
        <w:rPr>
          <w:rFonts w:ascii="Times New Roman" w:hAnsi="Times New Roman" w:cs="Times New Roman"/>
          <w:sz w:val="24"/>
          <w:szCs w:val="24"/>
        </w:rPr>
        <w:t>до даты начала мобилизации автотехники на место проведения работ, в соответствии с Календарным планом пр</w:t>
      </w:r>
      <w:r w:rsidR="00AD7881" w:rsidRPr="004829A2">
        <w:rPr>
          <w:rFonts w:ascii="Times New Roman" w:hAnsi="Times New Roman" w:cs="Times New Roman"/>
          <w:sz w:val="24"/>
          <w:szCs w:val="24"/>
        </w:rPr>
        <w:t>оизводства работ (Приложение № 3</w:t>
      </w:r>
      <w:r w:rsidR="000672CB" w:rsidRPr="004829A2">
        <w:rPr>
          <w:rFonts w:ascii="Times New Roman" w:hAnsi="Times New Roman" w:cs="Times New Roman"/>
          <w:sz w:val="24"/>
          <w:szCs w:val="24"/>
        </w:rPr>
        <w:t xml:space="preserve"> к договору</w:t>
      </w:r>
      <w:r w:rsidR="00734FF4" w:rsidRPr="004829A2">
        <w:rPr>
          <w:rFonts w:ascii="Times New Roman" w:hAnsi="Times New Roman" w:cs="Times New Roman"/>
          <w:sz w:val="24"/>
          <w:szCs w:val="24"/>
        </w:rPr>
        <w:t>)</w:t>
      </w:r>
      <w:r w:rsidR="001C0250" w:rsidRPr="004829A2">
        <w:rPr>
          <w:rFonts w:ascii="Times New Roman" w:hAnsi="Times New Roman" w:cs="Times New Roman"/>
          <w:sz w:val="24"/>
          <w:szCs w:val="24"/>
        </w:rPr>
        <w:t xml:space="preserve">, согласовать содержание </w:t>
      </w:r>
      <w:r w:rsidR="00DC6009" w:rsidRPr="004829A2">
        <w:rPr>
          <w:rFonts w:ascii="Times New Roman" w:hAnsi="Times New Roman" w:cs="Times New Roman"/>
          <w:sz w:val="24"/>
          <w:szCs w:val="24"/>
        </w:rPr>
        <w:t xml:space="preserve">Независимой </w:t>
      </w:r>
      <w:r w:rsidR="001C0250" w:rsidRPr="004829A2">
        <w:rPr>
          <w:rFonts w:ascii="Times New Roman" w:hAnsi="Times New Roman" w:cs="Times New Roman"/>
          <w:sz w:val="24"/>
          <w:szCs w:val="24"/>
        </w:rPr>
        <w:t>гарантии испо</w:t>
      </w:r>
      <w:r w:rsidRPr="004829A2">
        <w:rPr>
          <w:rFonts w:ascii="Times New Roman" w:hAnsi="Times New Roman" w:cs="Times New Roman"/>
          <w:sz w:val="24"/>
          <w:szCs w:val="24"/>
        </w:rPr>
        <w:t>лнения обязательств с Поставщиком</w:t>
      </w:r>
      <w:r w:rsidR="001C0250" w:rsidRPr="004829A2">
        <w:rPr>
          <w:rFonts w:ascii="Times New Roman" w:hAnsi="Times New Roman" w:cs="Times New Roman"/>
          <w:sz w:val="24"/>
          <w:szCs w:val="24"/>
        </w:rPr>
        <w:t xml:space="preserve">. </w:t>
      </w:r>
    </w:p>
    <w:p w14:paraId="799DA7DB" w14:textId="0B55B9E5" w:rsidR="00967AFF" w:rsidRPr="004829A2" w:rsidRDefault="00DC6009">
      <w:pPr>
        <w:pStyle w:val="2"/>
        <w:keepNext w:val="0"/>
        <w:keepLines w:val="0"/>
        <w:widowControl w:val="0"/>
        <w:tabs>
          <w:tab w:val="left" w:pos="0"/>
        </w:tabs>
        <w:spacing w:before="0"/>
        <w:ind w:firstLine="708"/>
        <w:jc w:val="both"/>
        <w:rPr>
          <w:rFonts w:ascii="Times New Roman" w:eastAsiaTheme="minorEastAsia" w:hAnsi="Times New Roman" w:cs="Times New Roman"/>
          <w:b w:val="0"/>
          <w:bCs w:val="0"/>
          <w:color w:val="auto"/>
          <w:sz w:val="24"/>
          <w:szCs w:val="24"/>
        </w:rPr>
      </w:pPr>
      <w:r w:rsidRPr="004829A2">
        <w:rPr>
          <w:rFonts w:ascii="Times New Roman" w:eastAsiaTheme="minorEastAsia" w:hAnsi="Times New Roman" w:cs="Times New Roman"/>
          <w:b w:val="0"/>
          <w:bCs w:val="0"/>
          <w:color w:val="auto"/>
          <w:sz w:val="24"/>
          <w:szCs w:val="24"/>
        </w:rPr>
        <w:t xml:space="preserve">Независимая </w:t>
      </w:r>
      <w:r w:rsidR="00967AFF" w:rsidRPr="004829A2">
        <w:rPr>
          <w:rFonts w:ascii="Times New Roman" w:eastAsiaTheme="minorEastAsia" w:hAnsi="Times New Roman" w:cs="Times New Roman"/>
          <w:b w:val="0"/>
          <w:bCs w:val="0"/>
          <w:color w:val="auto"/>
          <w:sz w:val="24"/>
          <w:szCs w:val="24"/>
        </w:rPr>
        <w:t xml:space="preserve">гарантия исполнения обязательств обеспечивает надлежащее исполнение </w:t>
      </w:r>
      <w:r w:rsidR="006D0538" w:rsidRPr="004829A2">
        <w:rPr>
          <w:rFonts w:ascii="Times New Roman" w:eastAsiaTheme="minorEastAsia" w:hAnsi="Times New Roman" w:cs="Times New Roman"/>
          <w:b w:val="0"/>
          <w:bCs w:val="0"/>
          <w:color w:val="auto"/>
          <w:sz w:val="24"/>
          <w:szCs w:val="24"/>
        </w:rPr>
        <w:t>Покупателем</w:t>
      </w:r>
      <w:r w:rsidR="00967AFF" w:rsidRPr="004829A2">
        <w:rPr>
          <w:rFonts w:ascii="Times New Roman" w:eastAsiaTheme="minorEastAsia" w:hAnsi="Times New Roman" w:cs="Times New Roman"/>
          <w:b w:val="0"/>
          <w:bCs w:val="0"/>
          <w:color w:val="auto"/>
          <w:sz w:val="24"/>
          <w:szCs w:val="24"/>
        </w:rPr>
        <w:t xml:space="preserve"> договорных обязательств, в том числе, обеспечивают исполнение обязательств по возмещению </w:t>
      </w:r>
      <w:r w:rsidR="006D0538" w:rsidRPr="004829A2">
        <w:rPr>
          <w:rFonts w:ascii="Times New Roman" w:eastAsiaTheme="minorEastAsia" w:hAnsi="Times New Roman" w:cs="Times New Roman"/>
          <w:b w:val="0"/>
          <w:bCs w:val="0"/>
          <w:color w:val="auto"/>
          <w:sz w:val="24"/>
          <w:szCs w:val="24"/>
        </w:rPr>
        <w:t>Поставщику</w:t>
      </w:r>
      <w:r w:rsidR="00967AFF" w:rsidRPr="004829A2">
        <w:rPr>
          <w:rFonts w:ascii="Times New Roman" w:eastAsiaTheme="minorEastAsia" w:hAnsi="Times New Roman" w:cs="Times New Roman"/>
          <w:b w:val="0"/>
          <w:bCs w:val="0"/>
          <w:color w:val="auto"/>
          <w:sz w:val="24"/>
          <w:szCs w:val="24"/>
        </w:rPr>
        <w:t xml:space="preserve"> убытков, уплате неустойки в связи с неисполнением/ненадлежащим исполнением </w:t>
      </w:r>
      <w:r w:rsidR="006D0538" w:rsidRPr="004829A2">
        <w:rPr>
          <w:rFonts w:ascii="Times New Roman" w:eastAsiaTheme="minorEastAsia" w:hAnsi="Times New Roman" w:cs="Times New Roman"/>
          <w:b w:val="0"/>
          <w:bCs w:val="0"/>
          <w:color w:val="auto"/>
          <w:sz w:val="24"/>
          <w:szCs w:val="24"/>
        </w:rPr>
        <w:t>Покупателем</w:t>
      </w:r>
      <w:r w:rsidR="00967AFF" w:rsidRPr="004829A2">
        <w:rPr>
          <w:rFonts w:ascii="Times New Roman" w:eastAsiaTheme="minorEastAsia" w:hAnsi="Times New Roman" w:cs="Times New Roman"/>
          <w:b w:val="0"/>
          <w:bCs w:val="0"/>
          <w:color w:val="auto"/>
          <w:sz w:val="24"/>
          <w:szCs w:val="24"/>
        </w:rPr>
        <w:t xml:space="preserve"> обязательств по </w:t>
      </w:r>
      <w:r w:rsidR="00232CFF" w:rsidRPr="004829A2">
        <w:rPr>
          <w:rFonts w:ascii="Times New Roman" w:eastAsiaTheme="minorEastAsia" w:hAnsi="Times New Roman" w:cs="Times New Roman"/>
          <w:b w:val="0"/>
          <w:bCs w:val="0"/>
          <w:color w:val="auto"/>
          <w:sz w:val="24"/>
          <w:szCs w:val="24"/>
        </w:rPr>
        <w:t>д</w:t>
      </w:r>
      <w:r w:rsidR="00967AFF" w:rsidRPr="004829A2">
        <w:rPr>
          <w:rFonts w:ascii="Times New Roman" w:eastAsiaTheme="minorEastAsia" w:hAnsi="Times New Roman" w:cs="Times New Roman"/>
          <w:b w:val="0"/>
          <w:bCs w:val="0"/>
          <w:color w:val="auto"/>
          <w:sz w:val="24"/>
          <w:szCs w:val="24"/>
        </w:rPr>
        <w:t>оговору, требований законодательства Российской Федерации.</w:t>
      </w:r>
    </w:p>
    <w:p w14:paraId="2701BD3E" w14:textId="5AAE9185" w:rsidR="001C0250" w:rsidRPr="004829A2" w:rsidRDefault="001C0250">
      <w:pPr>
        <w:pStyle w:val="af"/>
        <w:widowControl w:val="0"/>
        <w:ind w:firstLine="708"/>
        <w:jc w:val="both"/>
        <w:rPr>
          <w:rFonts w:ascii="Times New Roman" w:hAnsi="Times New Roman" w:cs="Times New Roman"/>
          <w:sz w:val="24"/>
          <w:szCs w:val="24"/>
        </w:rPr>
      </w:pPr>
      <w:r w:rsidRPr="004829A2">
        <w:rPr>
          <w:rFonts w:ascii="Times New Roman" w:hAnsi="Times New Roman" w:cs="Times New Roman"/>
          <w:sz w:val="24"/>
          <w:szCs w:val="24"/>
        </w:rPr>
        <w:t xml:space="preserve">Обеспечительный платеж </w:t>
      </w:r>
      <w:r w:rsidR="0058725F" w:rsidRPr="004829A2">
        <w:rPr>
          <w:rFonts w:ascii="Times New Roman" w:hAnsi="Times New Roman" w:cs="Times New Roman"/>
          <w:sz w:val="24"/>
          <w:szCs w:val="24"/>
        </w:rPr>
        <w:t xml:space="preserve">вносится </w:t>
      </w:r>
      <w:r w:rsidR="001D1D78" w:rsidRPr="004829A2">
        <w:rPr>
          <w:rFonts w:ascii="Times New Roman" w:hAnsi="Times New Roman" w:cs="Times New Roman"/>
          <w:sz w:val="24"/>
          <w:szCs w:val="24"/>
        </w:rPr>
        <w:t>Покупателем</w:t>
      </w:r>
      <w:r w:rsidR="00D139A0" w:rsidRPr="004829A2">
        <w:rPr>
          <w:rFonts w:ascii="Times New Roman" w:hAnsi="Times New Roman" w:cs="Times New Roman"/>
          <w:sz w:val="24"/>
          <w:szCs w:val="24"/>
        </w:rPr>
        <w:t xml:space="preserve"> на срок до предоставления Акта приема-передачи рекультивированных </w:t>
      </w:r>
      <w:r w:rsidR="008A3641" w:rsidRPr="004829A2">
        <w:rPr>
          <w:rFonts w:ascii="Times New Roman" w:hAnsi="Times New Roman" w:cs="Times New Roman"/>
          <w:sz w:val="24"/>
          <w:szCs w:val="24"/>
        </w:rPr>
        <w:t>земель,</w:t>
      </w:r>
      <w:r w:rsidR="00D139A0" w:rsidRPr="004829A2">
        <w:rPr>
          <w:rFonts w:ascii="Times New Roman" w:hAnsi="Times New Roman" w:cs="Times New Roman"/>
          <w:sz w:val="24"/>
          <w:szCs w:val="24"/>
        </w:rPr>
        <w:t xml:space="preserve"> подписанного со стороны соответствующей Администрации в лице специальной Постоянной комиссии по вопросам рекультивации земель, </w:t>
      </w:r>
      <w:r w:rsidRPr="004829A2">
        <w:rPr>
          <w:rFonts w:ascii="Times New Roman" w:hAnsi="Times New Roman" w:cs="Times New Roman"/>
          <w:sz w:val="24"/>
          <w:szCs w:val="24"/>
        </w:rPr>
        <w:t xml:space="preserve">плюс 30 (тридцать) </w:t>
      </w:r>
      <w:r w:rsidR="00291C32" w:rsidRPr="004829A2">
        <w:rPr>
          <w:rFonts w:ascii="Times New Roman" w:hAnsi="Times New Roman" w:cs="Times New Roman"/>
          <w:sz w:val="24"/>
          <w:szCs w:val="24"/>
        </w:rPr>
        <w:t xml:space="preserve">календарных </w:t>
      </w:r>
      <w:r w:rsidRPr="004829A2">
        <w:rPr>
          <w:rFonts w:ascii="Times New Roman" w:hAnsi="Times New Roman" w:cs="Times New Roman"/>
          <w:sz w:val="24"/>
          <w:szCs w:val="24"/>
        </w:rPr>
        <w:t xml:space="preserve">дней, или до предоставления оригинала </w:t>
      </w:r>
      <w:r w:rsidR="00DC6009" w:rsidRPr="004829A2">
        <w:rPr>
          <w:rFonts w:ascii="Times New Roman" w:hAnsi="Times New Roman" w:cs="Times New Roman"/>
          <w:sz w:val="24"/>
          <w:szCs w:val="24"/>
        </w:rPr>
        <w:t xml:space="preserve">Независимой </w:t>
      </w:r>
      <w:r w:rsidRPr="004829A2">
        <w:rPr>
          <w:rFonts w:ascii="Times New Roman" w:hAnsi="Times New Roman" w:cs="Times New Roman"/>
          <w:sz w:val="24"/>
          <w:szCs w:val="24"/>
        </w:rPr>
        <w:t xml:space="preserve">гарантии исполнения обязательств в соответствии с </w:t>
      </w:r>
      <w:r w:rsidR="00DC6009" w:rsidRPr="004829A2">
        <w:rPr>
          <w:rFonts w:ascii="Times New Roman" w:hAnsi="Times New Roman" w:cs="Times New Roman"/>
          <w:sz w:val="24"/>
          <w:szCs w:val="24"/>
        </w:rPr>
        <w:t xml:space="preserve">настоящим </w:t>
      </w:r>
      <w:r w:rsidRPr="004829A2">
        <w:rPr>
          <w:rFonts w:ascii="Times New Roman" w:hAnsi="Times New Roman" w:cs="Times New Roman"/>
          <w:sz w:val="24"/>
          <w:szCs w:val="24"/>
        </w:rPr>
        <w:t xml:space="preserve">пунктом </w:t>
      </w:r>
      <w:r w:rsidR="007C7AFC" w:rsidRPr="004829A2">
        <w:rPr>
          <w:rFonts w:ascii="Times New Roman" w:hAnsi="Times New Roman" w:cs="Times New Roman"/>
          <w:sz w:val="24"/>
          <w:szCs w:val="24"/>
        </w:rPr>
        <w:t>д</w:t>
      </w:r>
      <w:r w:rsidRPr="004829A2">
        <w:rPr>
          <w:rFonts w:ascii="Times New Roman" w:hAnsi="Times New Roman" w:cs="Times New Roman"/>
          <w:sz w:val="24"/>
          <w:szCs w:val="24"/>
        </w:rPr>
        <w:t>оговора.</w:t>
      </w:r>
    </w:p>
    <w:p w14:paraId="58100566" w14:textId="7611899C" w:rsidR="002351AA" w:rsidRPr="004829A2" w:rsidRDefault="00BC02FF">
      <w:pPr>
        <w:pStyle w:val="af"/>
        <w:widowControl w:val="0"/>
        <w:ind w:firstLine="708"/>
        <w:jc w:val="both"/>
        <w:rPr>
          <w:rFonts w:ascii="Times New Roman" w:hAnsi="Times New Roman" w:cs="Times New Roman"/>
          <w:sz w:val="24"/>
          <w:szCs w:val="24"/>
        </w:rPr>
      </w:pPr>
      <w:r w:rsidRPr="004829A2">
        <w:rPr>
          <w:rFonts w:ascii="Times New Roman" w:hAnsi="Times New Roman" w:cs="Times New Roman"/>
          <w:sz w:val="24"/>
          <w:szCs w:val="24"/>
        </w:rPr>
        <w:t xml:space="preserve">Обеспечительный платеж </w:t>
      </w:r>
      <w:r w:rsidR="00896D33" w:rsidRPr="004829A2">
        <w:rPr>
          <w:rFonts w:ascii="Times New Roman" w:hAnsi="Times New Roman" w:cs="Times New Roman"/>
          <w:sz w:val="24"/>
          <w:szCs w:val="24"/>
        </w:rPr>
        <w:t xml:space="preserve">заменяет </w:t>
      </w:r>
      <w:r w:rsidR="00DC6009" w:rsidRPr="004829A2">
        <w:rPr>
          <w:rFonts w:ascii="Times New Roman" w:hAnsi="Times New Roman" w:cs="Times New Roman"/>
          <w:sz w:val="24"/>
          <w:szCs w:val="24"/>
        </w:rPr>
        <w:t xml:space="preserve">Независимую </w:t>
      </w:r>
      <w:r w:rsidR="00896D33" w:rsidRPr="004829A2">
        <w:rPr>
          <w:rFonts w:ascii="Times New Roman" w:hAnsi="Times New Roman" w:cs="Times New Roman"/>
          <w:sz w:val="24"/>
          <w:szCs w:val="24"/>
        </w:rPr>
        <w:t xml:space="preserve">гарантию исполнения обязательств по договору и </w:t>
      </w:r>
      <w:r w:rsidRPr="004829A2">
        <w:rPr>
          <w:rFonts w:ascii="Times New Roman" w:hAnsi="Times New Roman" w:cs="Times New Roman"/>
          <w:sz w:val="24"/>
          <w:szCs w:val="24"/>
        </w:rPr>
        <w:t>обеспечивает</w:t>
      </w:r>
      <w:r w:rsidR="00582886" w:rsidRPr="004829A2">
        <w:rPr>
          <w:rFonts w:ascii="Times New Roman" w:hAnsi="Times New Roman" w:cs="Times New Roman"/>
          <w:sz w:val="24"/>
          <w:szCs w:val="24"/>
        </w:rPr>
        <w:t xml:space="preserve"> надлежащее</w:t>
      </w:r>
      <w:r w:rsidRPr="004829A2">
        <w:rPr>
          <w:rFonts w:ascii="Times New Roman" w:hAnsi="Times New Roman" w:cs="Times New Roman"/>
          <w:sz w:val="24"/>
          <w:szCs w:val="24"/>
        </w:rPr>
        <w:t xml:space="preserve"> исполнение Покупателем обязательств</w:t>
      </w:r>
      <w:r w:rsidR="00896D33" w:rsidRPr="004829A2">
        <w:rPr>
          <w:rFonts w:ascii="Times New Roman" w:hAnsi="Times New Roman" w:cs="Times New Roman"/>
          <w:sz w:val="24"/>
          <w:szCs w:val="24"/>
        </w:rPr>
        <w:t xml:space="preserve">, предусмотренных </w:t>
      </w:r>
      <w:r w:rsidR="007C7AFC" w:rsidRPr="004829A2">
        <w:rPr>
          <w:rFonts w:ascii="Times New Roman" w:hAnsi="Times New Roman" w:cs="Times New Roman"/>
          <w:sz w:val="24"/>
          <w:szCs w:val="24"/>
        </w:rPr>
        <w:t>д</w:t>
      </w:r>
      <w:r w:rsidR="00582886" w:rsidRPr="004829A2">
        <w:rPr>
          <w:rFonts w:ascii="Times New Roman" w:hAnsi="Times New Roman" w:cs="Times New Roman"/>
          <w:sz w:val="24"/>
          <w:szCs w:val="24"/>
        </w:rPr>
        <w:t>оговором</w:t>
      </w:r>
      <w:r w:rsidR="00896D33" w:rsidRPr="004829A2">
        <w:rPr>
          <w:rFonts w:ascii="Times New Roman" w:hAnsi="Times New Roman" w:cs="Times New Roman"/>
          <w:sz w:val="24"/>
          <w:szCs w:val="24"/>
        </w:rPr>
        <w:t>.</w:t>
      </w:r>
    </w:p>
    <w:p w14:paraId="4AFAC398" w14:textId="3C682C9C" w:rsidR="001C0250" w:rsidRPr="004829A2" w:rsidRDefault="00B557C8">
      <w:pPr>
        <w:pStyle w:val="af"/>
        <w:widowControl w:val="0"/>
        <w:ind w:firstLine="708"/>
        <w:jc w:val="both"/>
        <w:rPr>
          <w:rFonts w:ascii="Times New Roman" w:hAnsi="Times New Roman" w:cs="Times New Roman"/>
          <w:sz w:val="24"/>
          <w:szCs w:val="24"/>
        </w:rPr>
      </w:pPr>
      <w:r w:rsidRPr="004829A2">
        <w:rPr>
          <w:rFonts w:ascii="Times New Roman" w:hAnsi="Times New Roman" w:cs="Times New Roman"/>
          <w:sz w:val="24"/>
          <w:szCs w:val="24"/>
        </w:rPr>
        <w:t>7</w:t>
      </w:r>
      <w:r w:rsidR="00AB790E" w:rsidRPr="004829A2">
        <w:rPr>
          <w:rFonts w:ascii="Times New Roman" w:hAnsi="Times New Roman" w:cs="Times New Roman"/>
          <w:sz w:val="24"/>
          <w:szCs w:val="24"/>
        </w:rPr>
        <w:t>.</w:t>
      </w:r>
      <w:r w:rsidR="007B6717" w:rsidRPr="004829A2">
        <w:rPr>
          <w:rFonts w:ascii="Times New Roman" w:hAnsi="Times New Roman" w:cs="Times New Roman"/>
          <w:sz w:val="24"/>
          <w:szCs w:val="24"/>
        </w:rPr>
        <w:t>2</w:t>
      </w:r>
      <w:r w:rsidR="001C0250" w:rsidRPr="004829A2">
        <w:rPr>
          <w:rFonts w:ascii="Times New Roman" w:hAnsi="Times New Roman" w:cs="Times New Roman"/>
          <w:sz w:val="24"/>
          <w:szCs w:val="24"/>
        </w:rPr>
        <w:t xml:space="preserve">. В случае если за </w:t>
      </w:r>
      <w:r w:rsidR="00416ABD" w:rsidRPr="004829A2">
        <w:rPr>
          <w:rFonts w:ascii="Times New Roman" w:hAnsi="Times New Roman" w:cs="Times New Roman"/>
          <w:sz w:val="24"/>
          <w:szCs w:val="24"/>
        </w:rPr>
        <w:t>45</w:t>
      </w:r>
      <w:r w:rsidR="001C0250" w:rsidRPr="004829A2">
        <w:rPr>
          <w:rFonts w:ascii="Times New Roman" w:hAnsi="Times New Roman" w:cs="Times New Roman"/>
          <w:sz w:val="24"/>
          <w:szCs w:val="24"/>
        </w:rPr>
        <w:t xml:space="preserve"> (</w:t>
      </w:r>
      <w:r w:rsidR="00416ABD" w:rsidRPr="004829A2">
        <w:rPr>
          <w:rFonts w:ascii="Times New Roman" w:hAnsi="Times New Roman" w:cs="Times New Roman"/>
          <w:sz w:val="24"/>
          <w:szCs w:val="24"/>
        </w:rPr>
        <w:t>сорок пять</w:t>
      </w:r>
      <w:r w:rsidR="001C0250" w:rsidRPr="004829A2">
        <w:rPr>
          <w:rFonts w:ascii="Times New Roman" w:hAnsi="Times New Roman" w:cs="Times New Roman"/>
          <w:sz w:val="24"/>
          <w:szCs w:val="24"/>
        </w:rPr>
        <w:t xml:space="preserve">) </w:t>
      </w:r>
      <w:r w:rsidR="00416ABD" w:rsidRPr="004829A2">
        <w:rPr>
          <w:rFonts w:ascii="Times New Roman" w:hAnsi="Times New Roman" w:cs="Times New Roman"/>
          <w:sz w:val="24"/>
          <w:szCs w:val="24"/>
        </w:rPr>
        <w:t>рабочих</w:t>
      </w:r>
      <w:r w:rsidR="00291C32" w:rsidRPr="004829A2">
        <w:rPr>
          <w:rFonts w:ascii="Times New Roman" w:hAnsi="Times New Roman" w:cs="Times New Roman"/>
          <w:sz w:val="24"/>
          <w:szCs w:val="24"/>
        </w:rPr>
        <w:t xml:space="preserve"> </w:t>
      </w:r>
      <w:r w:rsidR="001C0250" w:rsidRPr="004829A2">
        <w:rPr>
          <w:rFonts w:ascii="Times New Roman" w:hAnsi="Times New Roman" w:cs="Times New Roman"/>
          <w:sz w:val="24"/>
          <w:szCs w:val="24"/>
        </w:rPr>
        <w:t xml:space="preserve">дней до истечения срока действия </w:t>
      </w:r>
      <w:r w:rsidR="00DC6009" w:rsidRPr="004829A2">
        <w:rPr>
          <w:rFonts w:ascii="Times New Roman" w:hAnsi="Times New Roman" w:cs="Times New Roman"/>
          <w:sz w:val="24"/>
          <w:szCs w:val="24"/>
        </w:rPr>
        <w:t xml:space="preserve">Независимой </w:t>
      </w:r>
      <w:r w:rsidR="001C0250" w:rsidRPr="004829A2">
        <w:rPr>
          <w:rFonts w:ascii="Times New Roman" w:hAnsi="Times New Roman" w:cs="Times New Roman"/>
          <w:sz w:val="24"/>
          <w:szCs w:val="24"/>
        </w:rPr>
        <w:t xml:space="preserve">гарантии исполнения обязательств </w:t>
      </w:r>
      <w:r w:rsidR="002C465A" w:rsidRPr="004829A2">
        <w:rPr>
          <w:rFonts w:ascii="Times New Roman" w:hAnsi="Times New Roman" w:cs="Times New Roman"/>
          <w:sz w:val="24"/>
          <w:szCs w:val="24"/>
        </w:rPr>
        <w:t>Акт приема-передачи рекультивированных земель  по рекультивации</w:t>
      </w:r>
      <w:r w:rsidR="001C0250" w:rsidRPr="004829A2">
        <w:rPr>
          <w:rFonts w:ascii="Times New Roman" w:hAnsi="Times New Roman" w:cs="Times New Roman"/>
          <w:sz w:val="24"/>
          <w:szCs w:val="24"/>
        </w:rPr>
        <w:t xml:space="preserve"> не будет подписан</w:t>
      </w:r>
      <w:r w:rsidR="002C465A" w:rsidRPr="004829A2">
        <w:rPr>
          <w:rFonts w:ascii="Times New Roman" w:hAnsi="Times New Roman" w:cs="Times New Roman"/>
          <w:sz w:val="24"/>
          <w:szCs w:val="24"/>
        </w:rPr>
        <w:t xml:space="preserve"> со стороны соответствующей Администрации, в лице специальной Постоянной комиссии по вопросам рекультивации земель</w:t>
      </w:r>
      <w:r w:rsidR="001C0250" w:rsidRPr="004829A2">
        <w:rPr>
          <w:rFonts w:ascii="Times New Roman" w:hAnsi="Times New Roman" w:cs="Times New Roman"/>
          <w:sz w:val="24"/>
          <w:szCs w:val="24"/>
        </w:rPr>
        <w:t xml:space="preserve">, </w:t>
      </w:r>
      <w:r w:rsidR="00AB790E" w:rsidRPr="004829A2">
        <w:rPr>
          <w:rFonts w:ascii="Times New Roman" w:hAnsi="Times New Roman" w:cs="Times New Roman"/>
          <w:sz w:val="24"/>
          <w:szCs w:val="24"/>
        </w:rPr>
        <w:t>Покупатель</w:t>
      </w:r>
      <w:r w:rsidR="001C0250" w:rsidRPr="004829A2">
        <w:rPr>
          <w:rFonts w:ascii="Times New Roman" w:hAnsi="Times New Roman" w:cs="Times New Roman"/>
          <w:sz w:val="24"/>
          <w:szCs w:val="24"/>
        </w:rPr>
        <w:t xml:space="preserve"> каждый раз обеспечивает </w:t>
      </w:r>
      <w:r w:rsidR="002A327E" w:rsidRPr="004829A2">
        <w:rPr>
          <w:rFonts w:ascii="Times New Roman" w:hAnsi="Times New Roman" w:cs="Times New Roman"/>
          <w:sz w:val="24"/>
          <w:szCs w:val="24"/>
        </w:rPr>
        <w:t xml:space="preserve">переоформление / </w:t>
      </w:r>
      <w:r w:rsidR="001C0250" w:rsidRPr="004829A2">
        <w:rPr>
          <w:rFonts w:ascii="Times New Roman" w:hAnsi="Times New Roman" w:cs="Times New Roman"/>
          <w:sz w:val="24"/>
          <w:szCs w:val="24"/>
        </w:rPr>
        <w:t xml:space="preserve">продление срока действия </w:t>
      </w:r>
      <w:r w:rsidR="00DC6009" w:rsidRPr="004829A2">
        <w:rPr>
          <w:rFonts w:ascii="Times New Roman" w:hAnsi="Times New Roman" w:cs="Times New Roman"/>
          <w:sz w:val="24"/>
          <w:szCs w:val="24"/>
        </w:rPr>
        <w:t xml:space="preserve">Независимой </w:t>
      </w:r>
      <w:r w:rsidR="001C0250" w:rsidRPr="004829A2">
        <w:rPr>
          <w:rFonts w:ascii="Times New Roman" w:hAnsi="Times New Roman" w:cs="Times New Roman"/>
          <w:sz w:val="24"/>
          <w:szCs w:val="24"/>
        </w:rPr>
        <w:t>гарантии исполнения обязательств либо до даты подписания Сторонами «</w:t>
      </w:r>
      <w:r w:rsidR="00AB790E" w:rsidRPr="004829A2">
        <w:rPr>
          <w:rFonts w:ascii="Times New Roman" w:hAnsi="Times New Roman" w:cs="Times New Roman"/>
          <w:sz w:val="24"/>
          <w:szCs w:val="24"/>
        </w:rPr>
        <w:t>Акта выполнения работ по рекультивации нарушенных земель</w:t>
      </w:r>
      <w:r w:rsidR="001C0250" w:rsidRPr="004829A2">
        <w:rPr>
          <w:rFonts w:ascii="Times New Roman" w:hAnsi="Times New Roman" w:cs="Times New Roman"/>
          <w:sz w:val="24"/>
          <w:szCs w:val="24"/>
        </w:rPr>
        <w:t xml:space="preserve">» </w:t>
      </w:r>
      <w:r w:rsidR="00AB790E" w:rsidRPr="004829A2">
        <w:rPr>
          <w:rFonts w:ascii="Times New Roman" w:hAnsi="Times New Roman" w:cs="Times New Roman"/>
          <w:sz w:val="24"/>
          <w:szCs w:val="24"/>
        </w:rPr>
        <w:t>по рекультивации</w:t>
      </w:r>
      <w:r w:rsidR="00416ABD" w:rsidRPr="004829A2">
        <w:rPr>
          <w:rFonts w:ascii="Times New Roman" w:hAnsi="Times New Roman" w:cs="Times New Roman"/>
          <w:sz w:val="24"/>
          <w:szCs w:val="24"/>
        </w:rPr>
        <w:t>, согласно соответствующему дополнительному соглашению к договору</w:t>
      </w:r>
      <w:r w:rsidR="001C0250" w:rsidRPr="004829A2">
        <w:rPr>
          <w:rFonts w:ascii="Times New Roman" w:hAnsi="Times New Roman" w:cs="Times New Roman"/>
          <w:sz w:val="24"/>
          <w:szCs w:val="24"/>
        </w:rPr>
        <w:t xml:space="preserve">, плюс </w:t>
      </w:r>
      <w:r w:rsidR="00416ABD" w:rsidRPr="004829A2">
        <w:rPr>
          <w:rFonts w:ascii="Times New Roman" w:hAnsi="Times New Roman" w:cs="Times New Roman"/>
          <w:sz w:val="24"/>
          <w:szCs w:val="24"/>
        </w:rPr>
        <w:t>45</w:t>
      </w:r>
      <w:r w:rsidR="001C0250" w:rsidRPr="004829A2">
        <w:rPr>
          <w:rFonts w:ascii="Times New Roman" w:hAnsi="Times New Roman" w:cs="Times New Roman"/>
          <w:sz w:val="24"/>
          <w:szCs w:val="24"/>
        </w:rPr>
        <w:t xml:space="preserve"> (</w:t>
      </w:r>
      <w:r w:rsidR="00416ABD" w:rsidRPr="004829A2">
        <w:rPr>
          <w:rFonts w:ascii="Times New Roman" w:hAnsi="Times New Roman" w:cs="Times New Roman"/>
          <w:sz w:val="24"/>
          <w:szCs w:val="24"/>
        </w:rPr>
        <w:t>сорок пять</w:t>
      </w:r>
      <w:r w:rsidR="001C0250" w:rsidRPr="004829A2">
        <w:rPr>
          <w:rFonts w:ascii="Times New Roman" w:hAnsi="Times New Roman" w:cs="Times New Roman"/>
          <w:sz w:val="24"/>
          <w:szCs w:val="24"/>
        </w:rPr>
        <w:t xml:space="preserve">) </w:t>
      </w:r>
      <w:r w:rsidR="00416ABD" w:rsidRPr="004829A2">
        <w:rPr>
          <w:rFonts w:ascii="Times New Roman" w:hAnsi="Times New Roman" w:cs="Times New Roman"/>
          <w:sz w:val="24"/>
          <w:szCs w:val="24"/>
        </w:rPr>
        <w:t>рабочих</w:t>
      </w:r>
      <w:r w:rsidR="00291C32" w:rsidRPr="004829A2">
        <w:rPr>
          <w:rFonts w:ascii="Times New Roman" w:hAnsi="Times New Roman" w:cs="Times New Roman"/>
          <w:sz w:val="24"/>
          <w:szCs w:val="24"/>
        </w:rPr>
        <w:t xml:space="preserve"> </w:t>
      </w:r>
      <w:r w:rsidR="001C0250" w:rsidRPr="004829A2">
        <w:rPr>
          <w:rFonts w:ascii="Times New Roman" w:hAnsi="Times New Roman" w:cs="Times New Roman"/>
          <w:sz w:val="24"/>
          <w:szCs w:val="24"/>
        </w:rPr>
        <w:t>дней, либо на 90 (девяносто) ка</w:t>
      </w:r>
      <w:r w:rsidR="00AB790E" w:rsidRPr="004829A2">
        <w:rPr>
          <w:rFonts w:ascii="Times New Roman" w:hAnsi="Times New Roman" w:cs="Times New Roman"/>
          <w:sz w:val="24"/>
          <w:szCs w:val="24"/>
        </w:rPr>
        <w:t>лендарных дней, если новый срок окончания выполнения работ по рекультивации земель</w:t>
      </w:r>
      <w:r w:rsidR="001C0250" w:rsidRPr="004829A2">
        <w:rPr>
          <w:rFonts w:ascii="Times New Roman" w:hAnsi="Times New Roman" w:cs="Times New Roman"/>
          <w:sz w:val="24"/>
          <w:szCs w:val="24"/>
        </w:rPr>
        <w:t xml:space="preserve"> не определен в соответствующем дополнительном соглашении к </w:t>
      </w:r>
      <w:r w:rsidR="007C7AFC" w:rsidRPr="004829A2">
        <w:rPr>
          <w:rFonts w:ascii="Times New Roman" w:hAnsi="Times New Roman" w:cs="Times New Roman"/>
          <w:sz w:val="24"/>
          <w:szCs w:val="24"/>
        </w:rPr>
        <w:t>д</w:t>
      </w:r>
      <w:r w:rsidR="001C0250" w:rsidRPr="004829A2">
        <w:rPr>
          <w:rFonts w:ascii="Times New Roman" w:hAnsi="Times New Roman" w:cs="Times New Roman"/>
          <w:sz w:val="24"/>
          <w:szCs w:val="24"/>
        </w:rPr>
        <w:t>оговору.</w:t>
      </w:r>
    </w:p>
    <w:p w14:paraId="14E1D26C" w14:textId="4B3A7227" w:rsidR="001C0250" w:rsidRPr="004829A2" w:rsidRDefault="00B557C8" w:rsidP="00C362DD">
      <w:pPr>
        <w:pStyle w:val="af"/>
        <w:widowControl w:val="0"/>
        <w:ind w:firstLine="708"/>
        <w:jc w:val="both"/>
        <w:rPr>
          <w:rFonts w:ascii="Times New Roman" w:hAnsi="Times New Roman" w:cs="Times New Roman"/>
          <w:sz w:val="24"/>
          <w:szCs w:val="24"/>
        </w:rPr>
      </w:pPr>
      <w:r w:rsidRPr="004829A2">
        <w:rPr>
          <w:rFonts w:ascii="Times New Roman" w:hAnsi="Times New Roman" w:cs="Times New Roman"/>
          <w:sz w:val="24"/>
          <w:szCs w:val="24"/>
        </w:rPr>
        <w:t>7</w:t>
      </w:r>
      <w:r w:rsidR="00D31508" w:rsidRPr="004829A2">
        <w:rPr>
          <w:rFonts w:ascii="Times New Roman" w:hAnsi="Times New Roman" w:cs="Times New Roman"/>
          <w:sz w:val="24"/>
          <w:szCs w:val="24"/>
        </w:rPr>
        <w:t>.</w:t>
      </w:r>
      <w:r w:rsidR="007B6717" w:rsidRPr="004829A2">
        <w:rPr>
          <w:rFonts w:ascii="Times New Roman" w:hAnsi="Times New Roman" w:cs="Times New Roman"/>
          <w:sz w:val="24"/>
          <w:szCs w:val="24"/>
        </w:rPr>
        <w:t>3</w:t>
      </w:r>
      <w:r w:rsidR="001C0250" w:rsidRPr="004829A2">
        <w:rPr>
          <w:rFonts w:ascii="Times New Roman" w:hAnsi="Times New Roman" w:cs="Times New Roman"/>
          <w:sz w:val="24"/>
          <w:szCs w:val="24"/>
        </w:rPr>
        <w:t xml:space="preserve">. Если </w:t>
      </w:r>
      <w:r w:rsidR="00E677C3" w:rsidRPr="004829A2">
        <w:rPr>
          <w:rFonts w:ascii="Times New Roman" w:hAnsi="Times New Roman" w:cs="Times New Roman"/>
          <w:sz w:val="24"/>
          <w:szCs w:val="24"/>
        </w:rPr>
        <w:t>Поставщик</w:t>
      </w:r>
      <w:r w:rsidR="001C0250" w:rsidRPr="004829A2">
        <w:rPr>
          <w:rFonts w:ascii="Times New Roman" w:hAnsi="Times New Roman" w:cs="Times New Roman"/>
          <w:sz w:val="24"/>
          <w:szCs w:val="24"/>
        </w:rPr>
        <w:t xml:space="preserve"> не предъявлял требования гаранту о платеже по </w:t>
      </w:r>
      <w:r w:rsidR="00DC6009" w:rsidRPr="004829A2">
        <w:rPr>
          <w:rFonts w:ascii="Times New Roman" w:hAnsi="Times New Roman" w:cs="Times New Roman"/>
          <w:sz w:val="24"/>
          <w:szCs w:val="24"/>
        </w:rPr>
        <w:t xml:space="preserve">Независимой </w:t>
      </w:r>
      <w:r w:rsidR="001C0250" w:rsidRPr="004829A2">
        <w:rPr>
          <w:rFonts w:ascii="Times New Roman" w:hAnsi="Times New Roman" w:cs="Times New Roman"/>
          <w:sz w:val="24"/>
          <w:szCs w:val="24"/>
        </w:rPr>
        <w:t xml:space="preserve">гарантии, </w:t>
      </w:r>
      <w:r w:rsidR="00E677C3" w:rsidRPr="004829A2">
        <w:rPr>
          <w:rFonts w:ascii="Times New Roman" w:hAnsi="Times New Roman" w:cs="Times New Roman"/>
          <w:sz w:val="24"/>
          <w:szCs w:val="24"/>
        </w:rPr>
        <w:t>Покупатель</w:t>
      </w:r>
      <w:r w:rsidR="001C0250" w:rsidRPr="004829A2">
        <w:rPr>
          <w:rFonts w:ascii="Times New Roman" w:hAnsi="Times New Roman" w:cs="Times New Roman"/>
          <w:sz w:val="24"/>
          <w:szCs w:val="24"/>
        </w:rPr>
        <w:t xml:space="preserve"> после подписания Сторонами «</w:t>
      </w:r>
      <w:r w:rsidR="00E677C3" w:rsidRPr="004829A2">
        <w:rPr>
          <w:rFonts w:ascii="Times New Roman" w:hAnsi="Times New Roman" w:cs="Times New Roman"/>
          <w:sz w:val="24"/>
          <w:szCs w:val="24"/>
        </w:rPr>
        <w:t>Акта выполнения работ по рекультивации нарушенных земель</w:t>
      </w:r>
      <w:r w:rsidR="001C0250" w:rsidRPr="004829A2">
        <w:rPr>
          <w:rFonts w:ascii="Times New Roman" w:hAnsi="Times New Roman" w:cs="Times New Roman"/>
          <w:sz w:val="24"/>
          <w:szCs w:val="24"/>
        </w:rPr>
        <w:t xml:space="preserve">» имеет право направить </w:t>
      </w:r>
      <w:r w:rsidR="00E677C3" w:rsidRPr="004829A2">
        <w:rPr>
          <w:rFonts w:ascii="Times New Roman" w:hAnsi="Times New Roman" w:cs="Times New Roman"/>
          <w:sz w:val="24"/>
          <w:szCs w:val="24"/>
        </w:rPr>
        <w:t>Поставщику</w:t>
      </w:r>
      <w:r w:rsidR="001C0250" w:rsidRPr="004829A2">
        <w:rPr>
          <w:rFonts w:ascii="Times New Roman" w:hAnsi="Times New Roman" w:cs="Times New Roman"/>
          <w:sz w:val="24"/>
          <w:szCs w:val="24"/>
        </w:rPr>
        <w:t xml:space="preserve"> запрос с просьбой обратиться в Банк-гарант о досрочном прекращении прав по </w:t>
      </w:r>
      <w:r w:rsidR="00DC6009" w:rsidRPr="004829A2">
        <w:rPr>
          <w:rFonts w:ascii="Times New Roman" w:hAnsi="Times New Roman" w:cs="Times New Roman"/>
          <w:sz w:val="24"/>
          <w:szCs w:val="24"/>
        </w:rPr>
        <w:t xml:space="preserve">Независимой </w:t>
      </w:r>
      <w:r w:rsidR="001C0250" w:rsidRPr="004829A2">
        <w:rPr>
          <w:rFonts w:ascii="Times New Roman" w:hAnsi="Times New Roman" w:cs="Times New Roman"/>
          <w:sz w:val="24"/>
          <w:szCs w:val="24"/>
        </w:rPr>
        <w:t xml:space="preserve">гарантии с связи с надлежащим исполнением обеспеченных по </w:t>
      </w:r>
      <w:r w:rsidR="00DE2688" w:rsidRPr="004829A2">
        <w:rPr>
          <w:rFonts w:ascii="Times New Roman" w:hAnsi="Times New Roman" w:cs="Times New Roman"/>
          <w:sz w:val="24"/>
          <w:szCs w:val="24"/>
        </w:rPr>
        <w:t>д</w:t>
      </w:r>
      <w:r w:rsidR="001C0250" w:rsidRPr="004829A2">
        <w:rPr>
          <w:rFonts w:ascii="Times New Roman" w:hAnsi="Times New Roman" w:cs="Times New Roman"/>
          <w:sz w:val="24"/>
          <w:szCs w:val="24"/>
        </w:rPr>
        <w:t xml:space="preserve">оговору обязательств. Оригинал </w:t>
      </w:r>
      <w:r w:rsidR="00DC6009" w:rsidRPr="004829A2">
        <w:rPr>
          <w:rFonts w:ascii="Times New Roman" w:hAnsi="Times New Roman" w:cs="Times New Roman"/>
          <w:sz w:val="24"/>
          <w:szCs w:val="24"/>
        </w:rPr>
        <w:t xml:space="preserve">Независимой </w:t>
      </w:r>
      <w:r w:rsidR="001C0250" w:rsidRPr="004829A2">
        <w:rPr>
          <w:rFonts w:ascii="Times New Roman" w:hAnsi="Times New Roman" w:cs="Times New Roman"/>
          <w:sz w:val="24"/>
          <w:szCs w:val="24"/>
        </w:rPr>
        <w:t xml:space="preserve">гарантии может быть возвращен </w:t>
      </w:r>
      <w:r w:rsidR="00E677C3" w:rsidRPr="004829A2">
        <w:rPr>
          <w:rFonts w:ascii="Times New Roman" w:hAnsi="Times New Roman" w:cs="Times New Roman"/>
          <w:sz w:val="24"/>
          <w:szCs w:val="24"/>
        </w:rPr>
        <w:t>Покупателю</w:t>
      </w:r>
      <w:r w:rsidR="001C0250" w:rsidRPr="004829A2">
        <w:rPr>
          <w:rFonts w:ascii="Times New Roman" w:hAnsi="Times New Roman" w:cs="Times New Roman"/>
          <w:sz w:val="24"/>
          <w:szCs w:val="24"/>
        </w:rPr>
        <w:t xml:space="preserve"> в течение 15 (пятнадцати) </w:t>
      </w:r>
      <w:r w:rsidR="00291C32" w:rsidRPr="004829A2">
        <w:rPr>
          <w:rFonts w:ascii="Times New Roman" w:hAnsi="Times New Roman" w:cs="Times New Roman"/>
          <w:sz w:val="24"/>
          <w:szCs w:val="24"/>
        </w:rPr>
        <w:t xml:space="preserve">календарных </w:t>
      </w:r>
      <w:r w:rsidR="001C0250" w:rsidRPr="004829A2">
        <w:rPr>
          <w:rFonts w:ascii="Times New Roman" w:hAnsi="Times New Roman" w:cs="Times New Roman"/>
          <w:sz w:val="24"/>
          <w:szCs w:val="24"/>
        </w:rPr>
        <w:t xml:space="preserve">дней от даты получения </w:t>
      </w:r>
      <w:r w:rsidR="00E677C3" w:rsidRPr="004829A2">
        <w:rPr>
          <w:rFonts w:ascii="Times New Roman" w:hAnsi="Times New Roman" w:cs="Times New Roman"/>
          <w:sz w:val="24"/>
          <w:szCs w:val="24"/>
        </w:rPr>
        <w:t>Поставщиком</w:t>
      </w:r>
      <w:r w:rsidR="001C0250" w:rsidRPr="004829A2">
        <w:rPr>
          <w:rFonts w:ascii="Times New Roman" w:hAnsi="Times New Roman" w:cs="Times New Roman"/>
          <w:sz w:val="24"/>
          <w:szCs w:val="24"/>
        </w:rPr>
        <w:t xml:space="preserve"> письменного запроса </w:t>
      </w:r>
      <w:r w:rsidR="00E677C3" w:rsidRPr="004829A2">
        <w:rPr>
          <w:rFonts w:ascii="Times New Roman" w:hAnsi="Times New Roman" w:cs="Times New Roman"/>
          <w:sz w:val="24"/>
          <w:szCs w:val="24"/>
        </w:rPr>
        <w:t>Покупателя</w:t>
      </w:r>
      <w:r w:rsidR="001C0250" w:rsidRPr="004829A2">
        <w:rPr>
          <w:rFonts w:ascii="Times New Roman" w:hAnsi="Times New Roman" w:cs="Times New Roman"/>
          <w:sz w:val="24"/>
          <w:szCs w:val="24"/>
        </w:rPr>
        <w:t xml:space="preserve"> на </w:t>
      </w:r>
      <w:r w:rsidR="001C0250" w:rsidRPr="004829A2">
        <w:rPr>
          <w:rFonts w:ascii="Times New Roman" w:hAnsi="Times New Roman" w:cs="Times New Roman"/>
          <w:sz w:val="24"/>
          <w:szCs w:val="24"/>
        </w:rPr>
        <w:lastRenderedPageBreak/>
        <w:t xml:space="preserve">возврат </w:t>
      </w:r>
      <w:r w:rsidR="00DC6009" w:rsidRPr="004829A2">
        <w:rPr>
          <w:rFonts w:ascii="Times New Roman" w:hAnsi="Times New Roman" w:cs="Times New Roman"/>
          <w:sz w:val="24"/>
          <w:szCs w:val="24"/>
        </w:rPr>
        <w:t xml:space="preserve">Независимой </w:t>
      </w:r>
      <w:r w:rsidR="001C0250" w:rsidRPr="004829A2">
        <w:rPr>
          <w:rFonts w:ascii="Times New Roman" w:hAnsi="Times New Roman" w:cs="Times New Roman"/>
          <w:sz w:val="24"/>
          <w:szCs w:val="24"/>
        </w:rPr>
        <w:t>гарантии.</w:t>
      </w:r>
    </w:p>
    <w:p w14:paraId="3652340E" w14:textId="393BFDC2" w:rsidR="001C0250" w:rsidRPr="004829A2" w:rsidRDefault="001C0250">
      <w:pPr>
        <w:pStyle w:val="af"/>
        <w:widowControl w:val="0"/>
        <w:ind w:firstLine="708"/>
        <w:jc w:val="both"/>
        <w:rPr>
          <w:rFonts w:ascii="Times New Roman" w:hAnsi="Times New Roman" w:cs="Times New Roman"/>
          <w:sz w:val="24"/>
          <w:szCs w:val="24"/>
        </w:rPr>
      </w:pPr>
      <w:r w:rsidRPr="004829A2">
        <w:rPr>
          <w:rFonts w:ascii="Times New Roman" w:hAnsi="Times New Roman" w:cs="Times New Roman"/>
          <w:sz w:val="24"/>
          <w:szCs w:val="24"/>
        </w:rPr>
        <w:t xml:space="preserve">Обеспечительный платеж подлежит возврату </w:t>
      </w:r>
      <w:r w:rsidR="00E677C3" w:rsidRPr="004829A2">
        <w:rPr>
          <w:rFonts w:ascii="Times New Roman" w:hAnsi="Times New Roman" w:cs="Times New Roman"/>
          <w:sz w:val="24"/>
          <w:szCs w:val="24"/>
        </w:rPr>
        <w:t>Покупателю</w:t>
      </w:r>
      <w:r w:rsidRPr="004829A2">
        <w:rPr>
          <w:rFonts w:ascii="Times New Roman" w:hAnsi="Times New Roman" w:cs="Times New Roman"/>
          <w:sz w:val="24"/>
          <w:szCs w:val="24"/>
        </w:rPr>
        <w:t xml:space="preserve"> в размере суммы Обеспечительного платежа с учетом удержанных </w:t>
      </w:r>
      <w:r w:rsidR="00E677C3" w:rsidRPr="004829A2">
        <w:rPr>
          <w:rFonts w:ascii="Times New Roman" w:hAnsi="Times New Roman" w:cs="Times New Roman"/>
          <w:sz w:val="24"/>
          <w:szCs w:val="24"/>
        </w:rPr>
        <w:t>Поставщиком</w:t>
      </w:r>
      <w:r w:rsidRPr="004829A2">
        <w:rPr>
          <w:rFonts w:ascii="Times New Roman" w:hAnsi="Times New Roman" w:cs="Times New Roman"/>
          <w:sz w:val="24"/>
          <w:szCs w:val="24"/>
        </w:rPr>
        <w:t xml:space="preserve"> сумм неустоек, штрафов, пени, в течение 15 (пятнадцати) </w:t>
      </w:r>
      <w:r w:rsidR="00291C32" w:rsidRPr="004829A2">
        <w:rPr>
          <w:rFonts w:ascii="Times New Roman" w:hAnsi="Times New Roman" w:cs="Times New Roman"/>
          <w:sz w:val="24"/>
          <w:szCs w:val="24"/>
        </w:rPr>
        <w:t xml:space="preserve">календарных </w:t>
      </w:r>
      <w:r w:rsidRPr="004829A2">
        <w:rPr>
          <w:rFonts w:ascii="Times New Roman" w:hAnsi="Times New Roman" w:cs="Times New Roman"/>
          <w:sz w:val="24"/>
          <w:szCs w:val="24"/>
        </w:rPr>
        <w:t xml:space="preserve">дней от даты получения </w:t>
      </w:r>
      <w:r w:rsidR="00E677C3" w:rsidRPr="004829A2">
        <w:rPr>
          <w:rFonts w:ascii="Times New Roman" w:hAnsi="Times New Roman" w:cs="Times New Roman"/>
          <w:sz w:val="24"/>
          <w:szCs w:val="24"/>
        </w:rPr>
        <w:t>Поставщиком</w:t>
      </w:r>
      <w:r w:rsidRPr="004829A2">
        <w:rPr>
          <w:rFonts w:ascii="Times New Roman" w:hAnsi="Times New Roman" w:cs="Times New Roman"/>
          <w:sz w:val="24"/>
          <w:szCs w:val="24"/>
        </w:rPr>
        <w:t xml:space="preserve"> письменного запроса </w:t>
      </w:r>
      <w:r w:rsidR="00E677C3" w:rsidRPr="004829A2">
        <w:rPr>
          <w:rFonts w:ascii="Times New Roman" w:hAnsi="Times New Roman" w:cs="Times New Roman"/>
          <w:sz w:val="24"/>
          <w:szCs w:val="24"/>
        </w:rPr>
        <w:t>Покупателя</w:t>
      </w:r>
      <w:r w:rsidRPr="004829A2">
        <w:rPr>
          <w:rFonts w:ascii="Times New Roman" w:hAnsi="Times New Roman" w:cs="Times New Roman"/>
          <w:sz w:val="24"/>
          <w:szCs w:val="24"/>
        </w:rPr>
        <w:t xml:space="preserve"> на возврат Обеспечительного платежа при условии подписания Сторонами «</w:t>
      </w:r>
      <w:r w:rsidR="00E677C3" w:rsidRPr="004829A2">
        <w:rPr>
          <w:rFonts w:ascii="Times New Roman" w:hAnsi="Times New Roman" w:cs="Times New Roman"/>
          <w:sz w:val="24"/>
          <w:szCs w:val="24"/>
        </w:rPr>
        <w:t>Акта выполнения работ по рекультивации нарушенных земель</w:t>
      </w:r>
      <w:r w:rsidRPr="004829A2">
        <w:rPr>
          <w:rFonts w:ascii="Times New Roman" w:hAnsi="Times New Roman" w:cs="Times New Roman"/>
          <w:sz w:val="24"/>
          <w:szCs w:val="24"/>
        </w:rPr>
        <w:t xml:space="preserve">» и истечения срока, согласованного Сторонами в пункте </w:t>
      </w:r>
      <w:r w:rsidR="00B557C8" w:rsidRPr="004829A2">
        <w:rPr>
          <w:rFonts w:ascii="Times New Roman" w:hAnsi="Times New Roman" w:cs="Times New Roman"/>
          <w:sz w:val="24"/>
          <w:szCs w:val="24"/>
        </w:rPr>
        <w:t>7</w:t>
      </w:r>
      <w:r w:rsidR="00E677C3" w:rsidRPr="004829A2">
        <w:rPr>
          <w:rFonts w:ascii="Times New Roman" w:hAnsi="Times New Roman" w:cs="Times New Roman"/>
          <w:sz w:val="24"/>
          <w:szCs w:val="24"/>
        </w:rPr>
        <w:t>.</w:t>
      </w:r>
      <w:r w:rsidRPr="004829A2">
        <w:rPr>
          <w:rFonts w:ascii="Times New Roman" w:hAnsi="Times New Roman" w:cs="Times New Roman"/>
          <w:sz w:val="24"/>
          <w:szCs w:val="24"/>
        </w:rPr>
        <w:t xml:space="preserve">1 настоящего раздела </w:t>
      </w:r>
      <w:r w:rsidR="00DE2688" w:rsidRPr="004829A2">
        <w:rPr>
          <w:rFonts w:ascii="Times New Roman" w:hAnsi="Times New Roman" w:cs="Times New Roman"/>
          <w:sz w:val="24"/>
          <w:szCs w:val="24"/>
        </w:rPr>
        <w:t>д</w:t>
      </w:r>
      <w:r w:rsidRPr="004829A2">
        <w:rPr>
          <w:rFonts w:ascii="Times New Roman" w:hAnsi="Times New Roman" w:cs="Times New Roman"/>
          <w:sz w:val="24"/>
          <w:szCs w:val="24"/>
        </w:rPr>
        <w:t xml:space="preserve">оговора (30 (тридцать) </w:t>
      </w:r>
      <w:r w:rsidR="00291C32" w:rsidRPr="004829A2">
        <w:rPr>
          <w:rFonts w:ascii="Times New Roman" w:hAnsi="Times New Roman" w:cs="Times New Roman"/>
          <w:sz w:val="24"/>
          <w:szCs w:val="24"/>
        </w:rPr>
        <w:t xml:space="preserve">календарных </w:t>
      </w:r>
      <w:r w:rsidRPr="004829A2">
        <w:rPr>
          <w:rFonts w:ascii="Times New Roman" w:hAnsi="Times New Roman" w:cs="Times New Roman"/>
          <w:sz w:val="24"/>
          <w:szCs w:val="24"/>
        </w:rPr>
        <w:t xml:space="preserve">дней), или в течение 15 (пятнадцати) </w:t>
      </w:r>
      <w:r w:rsidR="00A12616" w:rsidRPr="004829A2">
        <w:rPr>
          <w:rFonts w:ascii="Times New Roman" w:hAnsi="Times New Roman" w:cs="Times New Roman"/>
          <w:sz w:val="24"/>
          <w:szCs w:val="24"/>
        </w:rPr>
        <w:t>календарных</w:t>
      </w:r>
      <w:r w:rsidRPr="004829A2">
        <w:rPr>
          <w:rFonts w:ascii="Times New Roman" w:hAnsi="Times New Roman" w:cs="Times New Roman"/>
          <w:sz w:val="24"/>
          <w:szCs w:val="24"/>
        </w:rPr>
        <w:t xml:space="preserve"> дней от даты предоставления </w:t>
      </w:r>
      <w:r w:rsidR="00E677C3" w:rsidRPr="004829A2">
        <w:rPr>
          <w:rFonts w:ascii="Times New Roman" w:hAnsi="Times New Roman" w:cs="Times New Roman"/>
          <w:sz w:val="24"/>
          <w:szCs w:val="24"/>
        </w:rPr>
        <w:t>Покупателем</w:t>
      </w:r>
      <w:r w:rsidRPr="004829A2">
        <w:rPr>
          <w:rFonts w:ascii="Times New Roman" w:hAnsi="Times New Roman" w:cs="Times New Roman"/>
          <w:sz w:val="24"/>
          <w:szCs w:val="24"/>
        </w:rPr>
        <w:t xml:space="preserve"> оригинала </w:t>
      </w:r>
      <w:r w:rsidR="00B557C8" w:rsidRPr="004829A2">
        <w:rPr>
          <w:rFonts w:ascii="Times New Roman" w:hAnsi="Times New Roman" w:cs="Times New Roman"/>
          <w:sz w:val="24"/>
          <w:szCs w:val="24"/>
        </w:rPr>
        <w:t xml:space="preserve">Независимой </w:t>
      </w:r>
      <w:r w:rsidRPr="004829A2">
        <w:rPr>
          <w:rFonts w:ascii="Times New Roman" w:hAnsi="Times New Roman" w:cs="Times New Roman"/>
          <w:sz w:val="24"/>
          <w:szCs w:val="24"/>
        </w:rPr>
        <w:t xml:space="preserve">гарантии исполнения обязательств в соответствии </w:t>
      </w:r>
      <w:r w:rsidR="00A12616" w:rsidRPr="004829A2">
        <w:rPr>
          <w:rFonts w:ascii="Times New Roman" w:hAnsi="Times New Roman" w:cs="Times New Roman"/>
          <w:sz w:val="24"/>
          <w:szCs w:val="24"/>
        </w:rPr>
        <w:t xml:space="preserve">с условиями </w:t>
      </w:r>
      <w:r w:rsidR="00DE2688" w:rsidRPr="004829A2">
        <w:rPr>
          <w:rFonts w:ascii="Times New Roman" w:hAnsi="Times New Roman" w:cs="Times New Roman"/>
          <w:sz w:val="24"/>
          <w:szCs w:val="24"/>
        </w:rPr>
        <w:t>д</w:t>
      </w:r>
      <w:r w:rsidR="00A12616" w:rsidRPr="004829A2">
        <w:rPr>
          <w:rFonts w:ascii="Times New Roman" w:hAnsi="Times New Roman" w:cs="Times New Roman"/>
          <w:sz w:val="24"/>
          <w:szCs w:val="24"/>
        </w:rPr>
        <w:t>оговора</w:t>
      </w:r>
      <w:r w:rsidR="00252678" w:rsidRPr="004829A2">
        <w:rPr>
          <w:rFonts w:ascii="Times New Roman" w:hAnsi="Times New Roman" w:cs="Times New Roman"/>
          <w:sz w:val="24"/>
          <w:szCs w:val="24"/>
        </w:rPr>
        <w:t>.</w:t>
      </w:r>
    </w:p>
    <w:p w14:paraId="0AA3C71E" w14:textId="1C3A17D0" w:rsidR="001C0250" w:rsidRPr="004829A2" w:rsidRDefault="00B557C8">
      <w:pPr>
        <w:pStyle w:val="af"/>
        <w:widowControl w:val="0"/>
        <w:ind w:firstLine="708"/>
        <w:jc w:val="both"/>
        <w:rPr>
          <w:rFonts w:ascii="Times New Roman" w:hAnsi="Times New Roman" w:cs="Times New Roman"/>
          <w:sz w:val="24"/>
          <w:szCs w:val="24"/>
        </w:rPr>
      </w:pPr>
      <w:r w:rsidRPr="004829A2">
        <w:rPr>
          <w:rFonts w:ascii="Times New Roman" w:hAnsi="Times New Roman" w:cs="Times New Roman"/>
          <w:sz w:val="24"/>
          <w:szCs w:val="24"/>
        </w:rPr>
        <w:t>7</w:t>
      </w:r>
      <w:r w:rsidR="00E677C3" w:rsidRPr="004829A2">
        <w:rPr>
          <w:rFonts w:ascii="Times New Roman" w:hAnsi="Times New Roman" w:cs="Times New Roman"/>
          <w:sz w:val="24"/>
          <w:szCs w:val="24"/>
        </w:rPr>
        <w:t>.</w:t>
      </w:r>
      <w:r w:rsidR="002B61AC">
        <w:rPr>
          <w:rFonts w:ascii="Times New Roman" w:hAnsi="Times New Roman" w:cs="Times New Roman"/>
          <w:sz w:val="24"/>
          <w:szCs w:val="24"/>
        </w:rPr>
        <w:t>4</w:t>
      </w:r>
      <w:r w:rsidR="001C0250" w:rsidRPr="004829A2">
        <w:rPr>
          <w:rFonts w:ascii="Times New Roman" w:hAnsi="Times New Roman" w:cs="Times New Roman"/>
          <w:sz w:val="24"/>
          <w:szCs w:val="24"/>
        </w:rPr>
        <w:t xml:space="preserve">. Во избежание сомнений, </w:t>
      </w:r>
      <w:r w:rsidR="00E677C3" w:rsidRPr="004829A2">
        <w:rPr>
          <w:rFonts w:ascii="Times New Roman" w:hAnsi="Times New Roman" w:cs="Times New Roman"/>
          <w:sz w:val="24"/>
          <w:szCs w:val="24"/>
        </w:rPr>
        <w:t>Покупатель</w:t>
      </w:r>
      <w:r w:rsidR="001C0250" w:rsidRPr="004829A2">
        <w:rPr>
          <w:rFonts w:ascii="Times New Roman" w:hAnsi="Times New Roman" w:cs="Times New Roman"/>
          <w:sz w:val="24"/>
          <w:szCs w:val="24"/>
        </w:rPr>
        <w:t xml:space="preserve"> получает право на возврат Обеспечительного платежа, полностью или частично, только в порядке и сроки, установленные настоящим разделом </w:t>
      </w:r>
      <w:r w:rsidR="00DE2688" w:rsidRPr="004829A2">
        <w:rPr>
          <w:rFonts w:ascii="Times New Roman" w:hAnsi="Times New Roman" w:cs="Times New Roman"/>
          <w:sz w:val="24"/>
          <w:szCs w:val="24"/>
        </w:rPr>
        <w:t>д</w:t>
      </w:r>
      <w:r w:rsidR="001C0250" w:rsidRPr="004829A2">
        <w:rPr>
          <w:rFonts w:ascii="Times New Roman" w:hAnsi="Times New Roman" w:cs="Times New Roman"/>
          <w:sz w:val="24"/>
          <w:szCs w:val="24"/>
        </w:rPr>
        <w:t xml:space="preserve">оговора.  Из Обеспечительного платежа удовлетворяются требования </w:t>
      </w:r>
      <w:r w:rsidR="00E677C3" w:rsidRPr="004829A2">
        <w:rPr>
          <w:rFonts w:ascii="Times New Roman" w:hAnsi="Times New Roman" w:cs="Times New Roman"/>
          <w:sz w:val="24"/>
          <w:szCs w:val="24"/>
        </w:rPr>
        <w:t>Поставщика</w:t>
      </w:r>
      <w:r w:rsidR="001C0250" w:rsidRPr="004829A2">
        <w:rPr>
          <w:rFonts w:ascii="Times New Roman" w:hAnsi="Times New Roman" w:cs="Times New Roman"/>
          <w:sz w:val="24"/>
          <w:szCs w:val="24"/>
        </w:rPr>
        <w:t xml:space="preserve"> о взыскании любых сумм, которые </w:t>
      </w:r>
      <w:r w:rsidR="00E677C3" w:rsidRPr="004829A2">
        <w:rPr>
          <w:rFonts w:ascii="Times New Roman" w:hAnsi="Times New Roman" w:cs="Times New Roman"/>
          <w:sz w:val="24"/>
          <w:szCs w:val="24"/>
        </w:rPr>
        <w:t>Покупатель</w:t>
      </w:r>
      <w:r w:rsidR="001C0250" w:rsidRPr="004829A2">
        <w:rPr>
          <w:rFonts w:ascii="Times New Roman" w:hAnsi="Times New Roman" w:cs="Times New Roman"/>
          <w:sz w:val="24"/>
          <w:szCs w:val="24"/>
        </w:rPr>
        <w:t xml:space="preserve"> обязан уплатить </w:t>
      </w:r>
      <w:r w:rsidR="00E677C3" w:rsidRPr="004829A2">
        <w:rPr>
          <w:rFonts w:ascii="Times New Roman" w:hAnsi="Times New Roman" w:cs="Times New Roman"/>
          <w:sz w:val="24"/>
          <w:szCs w:val="24"/>
        </w:rPr>
        <w:t>Поставщику</w:t>
      </w:r>
      <w:r w:rsidR="001C0250" w:rsidRPr="004829A2">
        <w:rPr>
          <w:rFonts w:ascii="Times New Roman" w:hAnsi="Times New Roman" w:cs="Times New Roman"/>
          <w:sz w:val="24"/>
          <w:szCs w:val="24"/>
        </w:rPr>
        <w:t xml:space="preserve"> в соответствии с </w:t>
      </w:r>
      <w:r w:rsidR="00DE2688" w:rsidRPr="004829A2">
        <w:rPr>
          <w:rFonts w:ascii="Times New Roman" w:hAnsi="Times New Roman" w:cs="Times New Roman"/>
          <w:sz w:val="24"/>
          <w:szCs w:val="24"/>
        </w:rPr>
        <w:t>д</w:t>
      </w:r>
      <w:r w:rsidR="001C0250" w:rsidRPr="004829A2">
        <w:rPr>
          <w:rFonts w:ascii="Times New Roman" w:hAnsi="Times New Roman" w:cs="Times New Roman"/>
          <w:sz w:val="24"/>
          <w:szCs w:val="24"/>
        </w:rPr>
        <w:t xml:space="preserve">оговором, включая, без ограничения, расходы, убытки, неустойки, штрафы, неосновательное обогащение. </w:t>
      </w:r>
      <w:r w:rsidR="00E677C3" w:rsidRPr="004829A2">
        <w:rPr>
          <w:rFonts w:ascii="Times New Roman" w:hAnsi="Times New Roman" w:cs="Times New Roman"/>
          <w:sz w:val="24"/>
          <w:szCs w:val="24"/>
        </w:rPr>
        <w:t>Поставщик</w:t>
      </w:r>
      <w:r w:rsidR="001C0250" w:rsidRPr="004829A2">
        <w:rPr>
          <w:rFonts w:ascii="Times New Roman" w:hAnsi="Times New Roman" w:cs="Times New Roman"/>
          <w:sz w:val="24"/>
          <w:szCs w:val="24"/>
        </w:rPr>
        <w:t xml:space="preserve"> письменно уведомляет </w:t>
      </w:r>
      <w:r w:rsidR="00E677C3" w:rsidRPr="004829A2">
        <w:rPr>
          <w:rFonts w:ascii="Times New Roman" w:hAnsi="Times New Roman" w:cs="Times New Roman"/>
          <w:sz w:val="24"/>
          <w:szCs w:val="24"/>
        </w:rPr>
        <w:t>Покупателя</w:t>
      </w:r>
      <w:r w:rsidR="001C0250" w:rsidRPr="004829A2">
        <w:rPr>
          <w:rFonts w:ascii="Times New Roman" w:hAnsi="Times New Roman" w:cs="Times New Roman"/>
          <w:sz w:val="24"/>
          <w:szCs w:val="24"/>
        </w:rPr>
        <w:t xml:space="preserve"> о соответствующем использовании Обеспечительного платежа с приложением обосновывающих документов.</w:t>
      </w:r>
    </w:p>
    <w:p w14:paraId="481A8F0F" w14:textId="47D1C626" w:rsidR="001C0250" w:rsidRPr="004829A2" w:rsidRDefault="001C0250">
      <w:pPr>
        <w:pStyle w:val="af"/>
        <w:widowControl w:val="0"/>
        <w:ind w:firstLine="708"/>
        <w:jc w:val="both"/>
        <w:rPr>
          <w:rFonts w:ascii="Times New Roman" w:hAnsi="Times New Roman" w:cs="Times New Roman"/>
          <w:sz w:val="24"/>
          <w:szCs w:val="24"/>
        </w:rPr>
      </w:pPr>
      <w:r w:rsidRPr="004829A2">
        <w:rPr>
          <w:rFonts w:ascii="Times New Roman" w:hAnsi="Times New Roman" w:cs="Times New Roman"/>
          <w:sz w:val="24"/>
          <w:szCs w:val="24"/>
        </w:rPr>
        <w:t xml:space="preserve">С момента получения </w:t>
      </w:r>
      <w:r w:rsidR="00E677C3" w:rsidRPr="004829A2">
        <w:rPr>
          <w:rFonts w:ascii="Times New Roman" w:hAnsi="Times New Roman" w:cs="Times New Roman"/>
          <w:sz w:val="24"/>
          <w:szCs w:val="24"/>
        </w:rPr>
        <w:t>Покупателем</w:t>
      </w:r>
      <w:r w:rsidRPr="004829A2">
        <w:rPr>
          <w:rFonts w:ascii="Times New Roman" w:hAnsi="Times New Roman" w:cs="Times New Roman"/>
          <w:sz w:val="24"/>
          <w:szCs w:val="24"/>
        </w:rPr>
        <w:t xml:space="preserve"> письменного уведомления об использовании Обеспечительного платежа либо с момента, когда согласно настоящему пункту </w:t>
      </w:r>
      <w:r w:rsidR="00DE2688" w:rsidRPr="004829A2">
        <w:rPr>
          <w:rFonts w:ascii="Times New Roman" w:hAnsi="Times New Roman" w:cs="Times New Roman"/>
          <w:sz w:val="24"/>
          <w:szCs w:val="24"/>
        </w:rPr>
        <w:t>д</w:t>
      </w:r>
      <w:r w:rsidRPr="004829A2">
        <w:rPr>
          <w:rFonts w:ascii="Times New Roman" w:hAnsi="Times New Roman" w:cs="Times New Roman"/>
          <w:sz w:val="24"/>
          <w:szCs w:val="24"/>
        </w:rPr>
        <w:t xml:space="preserve">оговора Обеспечительный платеж считается подлежащим возврату </w:t>
      </w:r>
      <w:r w:rsidR="00E677C3" w:rsidRPr="004829A2">
        <w:rPr>
          <w:rFonts w:ascii="Times New Roman" w:hAnsi="Times New Roman" w:cs="Times New Roman"/>
          <w:sz w:val="24"/>
          <w:szCs w:val="24"/>
        </w:rPr>
        <w:t>Покупателю</w:t>
      </w:r>
      <w:r w:rsidRPr="004829A2">
        <w:rPr>
          <w:rFonts w:ascii="Times New Roman" w:hAnsi="Times New Roman" w:cs="Times New Roman"/>
          <w:sz w:val="24"/>
          <w:szCs w:val="24"/>
        </w:rPr>
        <w:t xml:space="preserve"> (в зависимости от того, что наступает позднее) соответствующее обязательство </w:t>
      </w:r>
      <w:r w:rsidR="00E677C3" w:rsidRPr="004829A2">
        <w:rPr>
          <w:rFonts w:ascii="Times New Roman" w:hAnsi="Times New Roman" w:cs="Times New Roman"/>
          <w:sz w:val="24"/>
          <w:szCs w:val="24"/>
        </w:rPr>
        <w:t>Покупателя</w:t>
      </w:r>
      <w:r w:rsidRPr="004829A2">
        <w:rPr>
          <w:rFonts w:ascii="Times New Roman" w:hAnsi="Times New Roman" w:cs="Times New Roman"/>
          <w:sz w:val="24"/>
          <w:szCs w:val="24"/>
        </w:rPr>
        <w:t xml:space="preserve"> перед </w:t>
      </w:r>
      <w:r w:rsidR="00E677C3" w:rsidRPr="004829A2">
        <w:rPr>
          <w:rFonts w:ascii="Times New Roman" w:hAnsi="Times New Roman" w:cs="Times New Roman"/>
          <w:sz w:val="24"/>
          <w:szCs w:val="24"/>
        </w:rPr>
        <w:t>Поставщиком</w:t>
      </w:r>
      <w:r w:rsidRPr="004829A2">
        <w:rPr>
          <w:rFonts w:ascii="Times New Roman" w:hAnsi="Times New Roman" w:cs="Times New Roman"/>
          <w:sz w:val="24"/>
          <w:szCs w:val="24"/>
        </w:rPr>
        <w:t xml:space="preserve"> (по возмещению убытков, уплате неустойки, штрафа, неосновательного обогащения и др.) в сумме, эквивалентной зачтенной в счет Обеспечительного платежа сумме, считается прекращенным.</w:t>
      </w:r>
    </w:p>
    <w:p w14:paraId="3DEEFF07" w14:textId="4CDCC101" w:rsidR="001C0250" w:rsidRPr="004829A2" w:rsidRDefault="001C0250">
      <w:pPr>
        <w:pStyle w:val="af"/>
        <w:widowControl w:val="0"/>
        <w:ind w:firstLine="708"/>
        <w:jc w:val="both"/>
        <w:rPr>
          <w:rFonts w:ascii="Times New Roman" w:hAnsi="Times New Roman" w:cs="Times New Roman"/>
          <w:sz w:val="24"/>
          <w:szCs w:val="24"/>
        </w:rPr>
      </w:pPr>
      <w:r w:rsidRPr="004829A2">
        <w:rPr>
          <w:rFonts w:ascii="Times New Roman" w:hAnsi="Times New Roman" w:cs="Times New Roman"/>
          <w:sz w:val="24"/>
          <w:szCs w:val="24"/>
        </w:rPr>
        <w:t xml:space="preserve">В случае досрочного прекращения </w:t>
      </w:r>
      <w:r w:rsidR="00DE2688" w:rsidRPr="004829A2">
        <w:rPr>
          <w:rFonts w:ascii="Times New Roman" w:hAnsi="Times New Roman" w:cs="Times New Roman"/>
          <w:sz w:val="24"/>
          <w:szCs w:val="24"/>
        </w:rPr>
        <w:t>д</w:t>
      </w:r>
      <w:r w:rsidRPr="004829A2">
        <w:rPr>
          <w:rFonts w:ascii="Times New Roman" w:hAnsi="Times New Roman" w:cs="Times New Roman"/>
          <w:sz w:val="24"/>
          <w:szCs w:val="24"/>
        </w:rPr>
        <w:t xml:space="preserve">оговора по основаниям, предусмотренным </w:t>
      </w:r>
      <w:r w:rsidR="00DE2688" w:rsidRPr="004829A2">
        <w:rPr>
          <w:rFonts w:ascii="Times New Roman" w:hAnsi="Times New Roman" w:cs="Times New Roman"/>
          <w:sz w:val="24"/>
          <w:szCs w:val="24"/>
        </w:rPr>
        <w:t>д</w:t>
      </w:r>
      <w:r w:rsidRPr="004829A2">
        <w:rPr>
          <w:rFonts w:ascii="Times New Roman" w:hAnsi="Times New Roman" w:cs="Times New Roman"/>
          <w:sz w:val="24"/>
          <w:szCs w:val="24"/>
        </w:rPr>
        <w:t xml:space="preserve">оговором, аккумулированный к моменту прекращения </w:t>
      </w:r>
      <w:r w:rsidR="00DE2688" w:rsidRPr="004829A2">
        <w:rPr>
          <w:rFonts w:ascii="Times New Roman" w:hAnsi="Times New Roman" w:cs="Times New Roman"/>
          <w:sz w:val="24"/>
          <w:szCs w:val="24"/>
        </w:rPr>
        <w:t>д</w:t>
      </w:r>
      <w:r w:rsidRPr="004829A2">
        <w:rPr>
          <w:rFonts w:ascii="Times New Roman" w:hAnsi="Times New Roman" w:cs="Times New Roman"/>
          <w:sz w:val="24"/>
          <w:szCs w:val="24"/>
        </w:rPr>
        <w:t xml:space="preserve">оговора Обеспечительных платеж (за вычетом любых сумм, которые причитаются </w:t>
      </w:r>
      <w:r w:rsidR="00E677C3" w:rsidRPr="004829A2">
        <w:rPr>
          <w:rFonts w:ascii="Times New Roman" w:hAnsi="Times New Roman" w:cs="Times New Roman"/>
          <w:sz w:val="24"/>
          <w:szCs w:val="24"/>
        </w:rPr>
        <w:t>Поставщику</w:t>
      </w:r>
      <w:r w:rsidRPr="004829A2">
        <w:rPr>
          <w:rFonts w:ascii="Times New Roman" w:hAnsi="Times New Roman" w:cs="Times New Roman"/>
          <w:sz w:val="24"/>
          <w:szCs w:val="24"/>
        </w:rPr>
        <w:t xml:space="preserve"> на основании </w:t>
      </w:r>
      <w:r w:rsidR="00DE2688" w:rsidRPr="004829A2">
        <w:rPr>
          <w:rFonts w:ascii="Times New Roman" w:hAnsi="Times New Roman" w:cs="Times New Roman"/>
          <w:sz w:val="24"/>
          <w:szCs w:val="24"/>
        </w:rPr>
        <w:t>д</w:t>
      </w:r>
      <w:r w:rsidRPr="004829A2">
        <w:rPr>
          <w:rFonts w:ascii="Times New Roman" w:hAnsi="Times New Roman" w:cs="Times New Roman"/>
          <w:sz w:val="24"/>
          <w:szCs w:val="24"/>
        </w:rPr>
        <w:t xml:space="preserve">оговора или в связи с ним, как это указано в настоящем пункте выше) подлежит возврату </w:t>
      </w:r>
      <w:r w:rsidR="00E677C3" w:rsidRPr="004829A2">
        <w:rPr>
          <w:rFonts w:ascii="Times New Roman" w:hAnsi="Times New Roman" w:cs="Times New Roman"/>
          <w:sz w:val="24"/>
          <w:szCs w:val="24"/>
        </w:rPr>
        <w:t>Покупателю</w:t>
      </w:r>
      <w:r w:rsidRPr="004829A2">
        <w:rPr>
          <w:rFonts w:ascii="Times New Roman" w:hAnsi="Times New Roman" w:cs="Times New Roman"/>
          <w:sz w:val="24"/>
          <w:szCs w:val="24"/>
        </w:rPr>
        <w:t xml:space="preserve"> с отсрочкой 30 (тридцать) календарных дней от даты подписания Сторонами акта сверки взаиморасчетов. </w:t>
      </w:r>
    </w:p>
    <w:p w14:paraId="14BA7B73" w14:textId="3DA283E3" w:rsidR="001C0250" w:rsidRPr="004829A2" w:rsidRDefault="001C0250" w:rsidP="002833AB">
      <w:pPr>
        <w:pStyle w:val="af"/>
        <w:widowControl w:val="0"/>
        <w:ind w:firstLine="709"/>
        <w:jc w:val="both"/>
        <w:rPr>
          <w:rFonts w:ascii="Times New Roman" w:hAnsi="Times New Roman" w:cs="Times New Roman"/>
          <w:sz w:val="24"/>
          <w:szCs w:val="24"/>
        </w:rPr>
      </w:pPr>
      <w:r w:rsidRPr="004829A2">
        <w:rPr>
          <w:rFonts w:ascii="Times New Roman" w:hAnsi="Times New Roman" w:cs="Times New Roman"/>
          <w:sz w:val="24"/>
          <w:szCs w:val="24"/>
        </w:rPr>
        <w:t xml:space="preserve">Датой платежа считается дата списания денежных средств с расчетного счета банка </w:t>
      </w:r>
      <w:r w:rsidR="00E677C3" w:rsidRPr="004829A2">
        <w:rPr>
          <w:rFonts w:ascii="Times New Roman" w:hAnsi="Times New Roman" w:cs="Times New Roman"/>
          <w:sz w:val="24"/>
          <w:szCs w:val="24"/>
        </w:rPr>
        <w:t>Поставщика</w:t>
      </w:r>
      <w:r w:rsidRPr="004829A2">
        <w:rPr>
          <w:rFonts w:ascii="Times New Roman" w:hAnsi="Times New Roman" w:cs="Times New Roman"/>
          <w:sz w:val="24"/>
          <w:szCs w:val="24"/>
        </w:rPr>
        <w:t>.</w:t>
      </w:r>
    </w:p>
    <w:p w14:paraId="6B2C1FC9" w14:textId="3192D5B9" w:rsidR="001C0250" w:rsidRPr="006107B5" w:rsidRDefault="00B35FE5" w:rsidP="00616241">
      <w:pPr>
        <w:pStyle w:val="af"/>
        <w:widowControl w:val="0"/>
        <w:ind w:firstLine="709"/>
        <w:jc w:val="both"/>
        <w:rPr>
          <w:rFonts w:ascii="Times New Roman" w:hAnsi="Times New Roman" w:cs="Times New Roman"/>
          <w:sz w:val="24"/>
          <w:szCs w:val="24"/>
        </w:rPr>
      </w:pPr>
      <w:r w:rsidRPr="004829A2">
        <w:rPr>
          <w:rFonts w:ascii="Times New Roman" w:hAnsi="Times New Roman" w:cs="Times New Roman"/>
          <w:sz w:val="24"/>
          <w:szCs w:val="24"/>
        </w:rPr>
        <w:t xml:space="preserve">Уступка права требования третьим лицам </w:t>
      </w:r>
      <w:r w:rsidR="00A145FB" w:rsidRPr="004829A2">
        <w:rPr>
          <w:rFonts w:ascii="Times New Roman" w:hAnsi="Times New Roman" w:cs="Times New Roman"/>
          <w:sz w:val="24"/>
          <w:szCs w:val="24"/>
        </w:rPr>
        <w:t xml:space="preserve">возврата </w:t>
      </w:r>
      <w:r w:rsidRPr="004829A2">
        <w:rPr>
          <w:rFonts w:ascii="Times New Roman" w:hAnsi="Times New Roman" w:cs="Times New Roman"/>
          <w:sz w:val="24"/>
          <w:szCs w:val="24"/>
        </w:rPr>
        <w:t>суммы Обеспечительного платежа не допускается</w:t>
      </w:r>
      <w:r w:rsidR="00896D33" w:rsidRPr="004829A2">
        <w:rPr>
          <w:rFonts w:ascii="Times New Roman" w:hAnsi="Times New Roman" w:cs="Times New Roman"/>
          <w:sz w:val="24"/>
          <w:szCs w:val="24"/>
        </w:rPr>
        <w:t xml:space="preserve"> без предварительного письменного согласия</w:t>
      </w:r>
      <w:r w:rsidRPr="004829A2">
        <w:rPr>
          <w:rFonts w:ascii="Times New Roman" w:hAnsi="Times New Roman" w:cs="Times New Roman"/>
          <w:sz w:val="24"/>
          <w:szCs w:val="24"/>
        </w:rPr>
        <w:t xml:space="preserve"> Поставщика.</w:t>
      </w:r>
    </w:p>
    <w:p w14:paraId="526C5156" w14:textId="77777777" w:rsidR="009F1922" w:rsidRPr="004829A2" w:rsidRDefault="009F1922"/>
    <w:p w14:paraId="4B569376" w14:textId="41935136" w:rsidR="00C51367" w:rsidRPr="004829A2" w:rsidRDefault="007461BF" w:rsidP="004006A6">
      <w:pPr>
        <w:pStyle w:val="1"/>
        <w:keepNext w:val="0"/>
        <w:keepLines w:val="0"/>
        <w:widowControl w:val="0"/>
        <w:tabs>
          <w:tab w:val="left" w:pos="426"/>
        </w:tabs>
        <w:spacing w:before="0" w:after="0"/>
      </w:pPr>
      <w:r w:rsidRPr="004829A2">
        <w:t>Прочие условия</w:t>
      </w:r>
    </w:p>
    <w:p w14:paraId="61316072" w14:textId="2BDFFCE6" w:rsidR="00D528D3" w:rsidRPr="004829A2" w:rsidRDefault="007461BF" w:rsidP="004006A6">
      <w:pPr>
        <w:pStyle w:val="a3"/>
        <w:widowControl w:val="0"/>
        <w:numPr>
          <w:ilvl w:val="1"/>
          <w:numId w:val="4"/>
        </w:numPr>
        <w:tabs>
          <w:tab w:val="left" w:pos="426"/>
          <w:tab w:val="left" w:pos="1276"/>
        </w:tabs>
        <w:ind w:left="0" w:firstLine="709"/>
        <w:jc w:val="both"/>
      </w:pPr>
      <w:r w:rsidRPr="004829A2">
        <w:t>Договор вступает в силу с момента его подписания обеими Сторонами и действует до полного исполнения Сторонами своих обязательств</w:t>
      </w:r>
      <w:r w:rsidR="005057A7" w:rsidRPr="004829A2">
        <w:t xml:space="preserve"> по </w:t>
      </w:r>
      <w:r w:rsidR="00232CFF" w:rsidRPr="004829A2">
        <w:t>д</w:t>
      </w:r>
      <w:r w:rsidR="005057A7" w:rsidRPr="004829A2">
        <w:t>оговору</w:t>
      </w:r>
      <w:r w:rsidR="00C459DD" w:rsidRPr="004829A2">
        <w:t>.</w:t>
      </w:r>
      <w:r w:rsidR="002F4CCE" w:rsidRPr="004829A2">
        <w:t xml:space="preserve"> </w:t>
      </w:r>
    </w:p>
    <w:p w14:paraId="3A665996" w14:textId="75778C12" w:rsidR="00B557C8" w:rsidRPr="004829A2" w:rsidRDefault="00B557C8" w:rsidP="00B557C8">
      <w:pPr>
        <w:pStyle w:val="a3"/>
        <w:widowControl w:val="0"/>
        <w:numPr>
          <w:ilvl w:val="1"/>
          <w:numId w:val="4"/>
        </w:numPr>
        <w:tabs>
          <w:tab w:val="left" w:pos="0"/>
          <w:tab w:val="left" w:pos="567"/>
        </w:tabs>
        <w:ind w:left="0" w:firstLine="709"/>
        <w:jc w:val="both"/>
        <w:outlineLvl w:val="1"/>
      </w:pPr>
      <w:r w:rsidRPr="004829A2">
        <w:t xml:space="preserve">Неотъемлемой частью </w:t>
      </w:r>
      <w:r w:rsidR="00232CFF" w:rsidRPr="004829A2">
        <w:t>д</w:t>
      </w:r>
      <w:r w:rsidRPr="004829A2">
        <w:t xml:space="preserve">оговора являются следующие разделы Общих условий договоров (далее – «Общие условия»), в редакции на дату заключения </w:t>
      </w:r>
      <w:r w:rsidR="00232CFF" w:rsidRPr="004829A2">
        <w:t>д</w:t>
      </w:r>
      <w:r w:rsidRPr="004829A2">
        <w:t xml:space="preserve">оговора, размещенные на официальном сайте ПАО «ГМК «Норильский никель» по адресу: </w:t>
      </w:r>
      <w:hyperlink r:id="rId9" w:anchor="obshchie-usloviya-dogovorov" w:history="1">
        <w:r w:rsidRPr="004829A2">
          <w:rPr>
            <w:rStyle w:val="af1"/>
          </w:rPr>
          <w:t>https://www.nornickel.ru/suppliers/contractual-documentation/#obshchie-usloviya-dogovorov</w:t>
        </w:r>
      </w:hyperlink>
      <w:r w:rsidRPr="004829A2">
        <w:t>:</w:t>
      </w:r>
    </w:p>
    <w:p w14:paraId="03879E78" w14:textId="77777777" w:rsidR="00B557C8" w:rsidRPr="004829A2" w:rsidRDefault="00B557C8" w:rsidP="00B557C8">
      <w:pPr>
        <w:widowControl w:val="0"/>
        <w:tabs>
          <w:tab w:val="left" w:pos="0"/>
          <w:tab w:val="left" w:pos="567"/>
        </w:tabs>
        <w:ind w:firstLine="709"/>
        <w:jc w:val="both"/>
        <w:outlineLvl w:val="1"/>
      </w:pPr>
      <w:r w:rsidRPr="004829A2">
        <w:t>- «Действие непреодолимой силы»;</w:t>
      </w:r>
    </w:p>
    <w:p w14:paraId="04D7264F" w14:textId="77777777" w:rsidR="00B557C8" w:rsidRPr="004829A2" w:rsidRDefault="00B557C8" w:rsidP="00B557C8">
      <w:pPr>
        <w:widowControl w:val="0"/>
        <w:tabs>
          <w:tab w:val="left" w:pos="0"/>
          <w:tab w:val="left" w:pos="567"/>
        </w:tabs>
        <w:ind w:firstLine="709"/>
        <w:jc w:val="both"/>
        <w:outlineLvl w:val="1"/>
      </w:pPr>
      <w:r w:rsidRPr="004829A2">
        <w:t>- «Конфиденциальность»;</w:t>
      </w:r>
    </w:p>
    <w:p w14:paraId="4CE54777" w14:textId="77777777" w:rsidR="00B557C8" w:rsidRPr="004829A2" w:rsidRDefault="00B557C8" w:rsidP="00B557C8">
      <w:pPr>
        <w:widowControl w:val="0"/>
        <w:tabs>
          <w:tab w:val="left" w:pos="0"/>
          <w:tab w:val="left" w:pos="567"/>
        </w:tabs>
        <w:ind w:firstLine="709"/>
        <w:jc w:val="both"/>
        <w:outlineLvl w:val="1"/>
      </w:pPr>
      <w:r w:rsidRPr="004829A2">
        <w:t>- «Порядок разрешения споров»;</w:t>
      </w:r>
    </w:p>
    <w:p w14:paraId="12F384DD" w14:textId="77777777" w:rsidR="00B557C8" w:rsidRPr="004829A2" w:rsidRDefault="00B557C8" w:rsidP="00B557C8">
      <w:pPr>
        <w:widowControl w:val="0"/>
        <w:tabs>
          <w:tab w:val="left" w:pos="0"/>
          <w:tab w:val="left" w:pos="567"/>
        </w:tabs>
        <w:ind w:firstLine="709"/>
        <w:jc w:val="both"/>
        <w:outlineLvl w:val="1"/>
      </w:pPr>
      <w:r w:rsidRPr="004829A2">
        <w:t>- «Антикоррупционная оговорка»;</w:t>
      </w:r>
    </w:p>
    <w:p w14:paraId="233CC397" w14:textId="77777777" w:rsidR="00B557C8" w:rsidRPr="004829A2" w:rsidRDefault="00B557C8" w:rsidP="00B557C8">
      <w:pPr>
        <w:widowControl w:val="0"/>
        <w:tabs>
          <w:tab w:val="left" w:pos="0"/>
          <w:tab w:val="left" w:pos="567"/>
        </w:tabs>
        <w:ind w:firstLine="709"/>
        <w:jc w:val="both"/>
        <w:outlineLvl w:val="1"/>
      </w:pPr>
      <w:r w:rsidRPr="004829A2">
        <w:t>- «Прочие условия»;</w:t>
      </w:r>
    </w:p>
    <w:p w14:paraId="6D283F42" w14:textId="77777777" w:rsidR="00B557C8" w:rsidRPr="004829A2" w:rsidRDefault="00B557C8" w:rsidP="00B557C8">
      <w:pPr>
        <w:widowControl w:val="0"/>
        <w:tabs>
          <w:tab w:val="left" w:pos="0"/>
          <w:tab w:val="left" w:pos="567"/>
        </w:tabs>
        <w:ind w:firstLine="709"/>
        <w:jc w:val="both"/>
        <w:outlineLvl w:val="1"/>
      </w:pPr>
      <w:r w:rsidRPr="004829A2">
        <w:t>- «Защита персональных данных»;</w:t>
      </w:r>
    </w:p>
    <w:p w14:paraId="10F4FBF4" w14:textId="77777777" w:rsidR="00AC0283" w:rsidRDefault="00B557C8" w:rsidP="00B557C8">
      <w:pPr>
        <w:widowControl w:val="0"/>
        <w:tabs>
          <w:tab w:val="left" w:pos="0"/>
          <w:tab w:val="left" w:pos="567"/>
        </w:tabs>
        <w:ind w:firstLine="709"/>
        <w:jc w:val="both"/>
        <w:outlineLvl w:val="1"/>
      </w:pPr>
      <w:r w:rsidRPr="004829A2">
        <w:t>- «Требования информационной безопасности»</w:t>
      </w:r>
    </w:p>
    <w:p w14:paraId="3C0FCB27" w14:textId="335ECB42" w:rsidR="00B557C8" w:rsidRPr="004829A2" w:rsidRDefault="00AC0283" w:rsidP="00B557C8">
      <w:pPr>
        <w:widowControl w:val="0"/>
        <w:tabs>
          <w:tab w:val="left" w:pos="0"/>
          <w:tab w:val="left" w:pos="567"/>
        </w:tabs>
        <w:ind w:firstLine="709"/>
        <w:jc w:val="both"/>
        <w:outlineLvl w:val="1"/>
      </w:pPr>
      <w:r>
        <w:t>- «О</w:t>
      </w:r>
      <w:r w:rsidRPr="004829A2">
        <w:rPr>
          <w:rFonts w:eastAsia="Arial"/>
        </w:rPr>
        <w:t xml:space="preserve"> независимых гарантиях</w:t>
      </w:r>
      <w:r>
        <w:rPr>
          <w:rFonts w:eastAsia="Arial"/>
        </w:rPr>
        <w:t>»</w:t>
      </w:r>
      <w:r w:rsidR="00B557C8" w:rsidRPr="004829A2">
        <w:t>.</w:t>
      </w:r>
    </w:p>
    <w:p w14:paraId="44F15A87" w14:textId="77777777" w:rsidR="00B557C8" w:rsidRPr="004829A2" w:rsidRDefault="00B557C8" w:rsidP="00B557C8">
      <w:pPr>
        <w:widowControl w:val="0"/>
        <w:tabs>
          <w:tab w:val="left" w:pos="0"/>
          <w:tab w:val="left" w:pos="567"/>
        </w:tabs>
        <w:ind w:firstLine="709"/>
        <w:jc w:val="both"/>
        <w:outlineLvl w:val="1"/>
      </w:pPr>
      <w:r w:rsidRPr="004829A2">
        <w:t>В Общих условиях Поставщик именуется «Компания», а Покупатель – «Контрагент».</w:t>
      </w:r>
    </w:p>
    <w:p w14:paraId="67C25FFB" w14:textId="77777777" w:rsidR="00B557C8" w:rsidRPr="004829A2" w:rsidRDefault="00B557C8" w:rsidP="00B557C8">
      <w:pPr>
        <w:pStyle w:val="a3"/>
        <w:widowControl w:val="0"/>
        <w:tabs>
          <w:tab w:val="left" w:pos="426"/>
          <w:tab w:val="left" w:pos="1276"/>
        </w:tabs>
        <w:ind w:left="0" w:firstLine="709"/>
        <w:jc w:val="both"/>
      </w:pPr>
      <w:r w:rsidRPr="004829A2">
        <w:t xml:space="preserve">Подписанием договора Стороны подтверждают, что ознакомлены с Общими </w:t>
      </w:r>
      <w:r w:rsidRPr="004829A2">
        <w:lastRenderedPageBreak/>
        <w:t>условиями до момента заключения договора, понимают их смысл и полностью согласны с ними. При расхождении между положениями договора и Общих условий применяются положения договора.</w:t>
      </w:r>
    </w:p>
    <w:p w14:paraId="245259F6" w14:textId="12018FA1" w:rsidR="00605F24" w:rsidRPr="004829A2" w:rsidRDefault="00B557C8" w:rsidP="004006A6">
      <w:pPr>
        <w:pStyle w:val="a3"/>
        <w:widowControl w:val="0"/>
        <w:numPr>
          <w:ilvl w:val="1"/>
          <w:numId w:val="4"/>
        </w:numPr>
        <w:tabs>
          <w:tab w:val="left" w:pos="426"/>
          <w:tab w:val="left" w:pos="1276"/>
        </w:tabs>
        <w:ind w:left="0" w:firstLine="709"/>
        <w:jc w:val="both"/>
      </w:pPr>
      <w:r w:rsidRPr="004829A2">
        <w:t>В случае невозможности разрешения споров и разногласий, возникших из договора, в претензионном порядке они подлежат рассмотрению в соответствии с действующим законодательством Российской Федерации в Арбитражном суде Красноярского края.</w:t>
      </w:r>
    </w:p>
    <w:p w14:paraId="67C5ED07" w14:textId="5654CE68" w:rsidR="00B557C8" w:rsidRPr="004829A2" w:rsidRDefault="00B557C8" w:rsidP="004006A6">
      <w:pPr>
        <w:numPr>
          <w:ilvl w:val="1"/>
          <w:numId w:val="4"/>
        </w:numPr>
        <w:autoSpaceDE w:val="0"/>
        <w:autoSpaceDN w:val="0"/>
        <w:adjustRightInd w:val="0"/>
        <w:ind w:left="0" w:firstLine="709"/>
        <w:jc w:val="both"/>
        <w:rPr>
          <w:rFonts w:eastAsia="Calibri"/>
          <w:color w:val="000000"/>
          <w:lang w:eastAsia="en-US"/>
        </w:rPr>
      </w:pPr>
      <w:r w:rsidRPr="004829A2">
        <w:rPr>
          <w:rFonts w:eastAsia="Calibri"/>
          <w:color w:val="000000"/>
        </w:rPr>
        <w:t>Уведомление</w:t>
      </w:r>
      <w:r w:rsidRPr="004829A2">
        <w:rPr>
          <w:rFonts w:eastAsia="Calibri"/>
          <w:color w:val="000000"/>
          <w:lang w:eastAsia="en-US"/>
        </w:rPr>
        <w:t xml:space="preserve"> Покупателя в адрес Поставщика </w:t>
      </w:r>
      <w:r w:rsidRPr="004829A2">
        <w:rPr>
          <w:rFonts w:eastAsia="Calibri"/>
          <w:color w:val="000000"/>
        </w:rPr>
        <w:t>в соответствии с антикоррупционной оговоркой, содержащейся в Общих условиях,</w:t>
      </w:r>
      <w:r w:rsidRPr="004829A2">
        <w:rPr>
          <w:rFonts w:eastAsia="Calibri"/>
          <w:color w:val="000000"/>
          <w:lang w:eastAsia="en-US"/>
        </w:rPr>
        <w:t xml:space="preserve"> должно быть направлено: </w:t>
      </w:r>
    </w:p>
    <w:p w14:paraId="2F231377" w14:textId="77777777" w:rsidR="00B557C8" w:rsidRPr="004829A2" w:rsidRDefault="00B557C8">
      <w:pPr>
        <w:autoSpaceDE w:val="0"/>
        <w:autoSpaceDN w:val="0"/>
        <w:adjustRightInd w:val="0"/>
        <w:ind w:firstLine="709"/>
        <w:jc w:val="both"/>
        <w:rPr>
          <w:rFonts w:eastAsia="Calibri"/>
          <w:color w:val="000000"/>
          <w:lang w:eastAsia="en-US"/>
        </w:rPr>
      </w:pPr>
      <w:r w:rsidRPr="004829A2">
        <w:rPr>
          <w:rFonts w:eastAsia="Calibri"/>
          <w:color w:val="000000"/>
          <w:lang w:eastAsia="en-US"/>
        </w:rPr>
        <w:t xml:space="preserve">- в </w:t>
      </w:r>
      <w:r w:rsidRPr="004829A2">
        <w:rPr>
          <w:color w:val="000000"/>
        </w:rPr>
        <w:t>Департамент</w:t>
      </w:r>
      <w:r w:rsidRPr="004829A2">
        <w:rPr>
          <w:rFonts w:eastAsia="Calibri"/>
          <w:color w:val="000000"/>
          <w:lang w:eastAsia="en-US"/>
        </w:rPr>
        <w:t xml:space="preserve"> расследований и экономической защиты ПАО «ГМК «Норильский никель» по электронному адресу: </w:t>
      </w:r>
      <w:hyperlink r:id="rId10" w:history="1">
        <w:r w:rsidRPr="004829A2">
          <w:rPr>
            <w:rFonts w:eastAsia="Calibri"/>
            <w:color w:val="0563C1"/>
            <w:u w:val="single"/>
            <w:lang w:eastAsia="en-US"/>
          </w:rPr>
          <w:t>serovpm@nornik.ru</w:t>
        </w:r>
      </w:hyperlink>
      <w:r w:rsidRPr="004829A2">
        <w:rPr>
          <w:rFonts w:eastAsia="Calibri"/>
          <w:color w:val="000000"/>
          <w:lang w:eastAsia="en-US"/>
        </w:rPr>
        <w:t>;</w:t>
      </w:r>
    </w:p>
    <w:p w14:paraId="6FAE819D" w14:textId="77777777" w:rsidR="00B557C8" w:rsidRPr="004829A2" w:rsidRDefault="00B557C8">
      <w:pPr>
        <w:autoSpaceDE w:val="0"/>
        <w:autoSpaceDN w:val="0"/>
        <w:adjustRightInd w:val="0"/>
        <w:ind w:firstLine="709"/>
        <w:jc w:val="both"/>
        <w:rPr>
          <w:rFonts w:eastAsia="Calibri"/>
          <w:color w:val="000000"/>
          <w:lang w:eastAsia="en-US"/>
        </w:rPr>
      </w:pPr>
      <w:r w:rsidRPr="004829A2">
        <w:rPr>
          <w:rFonts w:eastAsia="Calibri"/>
          <w:color w:val="000000"/>
          <w:lang w:eastAsia="en-US"/>
        </w:rPr>
        <w:t xml:space="preserve">- в Службу корпоративного доверия ПАО «ГМК «Норильский никель» по электронному адресу: </w:t>
      </w:r>
      <w:hyperlink r:id="rId11" w:history="1">
        <w:r w:rsidRPr="004829A2">
          <w:rPr>
            <w:rFonts w:eastAsia="Calibri"/>
            <w:color w:val="0563C1"/>
            <w:u w:val="single"/>
            <w:lang w:eastAsia="en-US"/>
          </w:rPr>
          <w:t>skd@nornik.ru</w:t>
        </w:r>
      </w:hyperlink>
      <w:r w:rsidRPr="004829A2">
        <w:rPr>
          <w:rFonts w:eastAsia="Calibri"/>
          <w:color w:val="000000"/>
          <w:lang w:eastAsia="en-US"/>
        </w:rPr>
        <w:t>;</w:t>
      </w:r>
    </w:p>
    <w:p w14:paraId="6A0A7747" w14:textId="41B8C6C1" w:rsidR="00B557C8" w:rsidRPr="004829A2" w:rsidRDefault="00B557C8" w:rsidP="004006A6">
      <w:pPr>
        <w:pStyle w:val="a3"/>
        <w:widowControl w:val="0"/>
        <w:tabs>
          <w:tab w:val="left" w:pos="426"/>
          <w:tab w:val="left" w:pos="1276"/>
        </w:tabs>
        <w:ind w:left="0" w:firstLine="709"/>
        <w:jc w:val="both"/>
        <w:rPr>
          <w:rStyle w:val="af1"/>
        </w:rPr>
      </w:pPr>
      <w:r w:rsidRPr="006107B5">
        <w:rPr>
          <w:rFonts w:eastAsia="Calibri"/>
          <w:color w:val="000000"/>
          <w:lang w:eastAsia="en-US"/>
        </w:rPr>
        <w:t xml:space="preserve">-  </w:t>
      </w:r>
      <w:r w:rsidRPr="004829A2">
        <w:rPr>
          <w:color w:val="000000"/>
        </w:rPr>
        <w:t xml:space="preserve">в Отдел корпоративной безопасности УКЗ АО «Норильскгазпром» по электронному адресу: </w:t>
      </w:r>
      <w:hyperlink r:id="rId12" w:history="1">
        <w:r w:rsidRPr="004829A2">
          <w:rPr>
            <w:rStyle w:val="af1"/>
          </w:rPr>
          <w:t>KovergaOV@nornik.ru</w:t>
        </w:r>
      </w:hyperlink>
      <w:r w:rsidRPr="004829A2">
        <w:rPr>
          <w:rStyle w:val="af1"/>
        </w:rPr>
        <w:t>.</w:t>
      </w:r>
    </w:p>
    <w:p w14:paraId="1C52C0DC" w14:textId="60E4600C" w:rsidR="00B557C8" w:rsidRPr="004829A2" w:rsidRDefault="00B557C8" w:rsidP="004006A6">
      <w:pPr>
        <w:pStyle w:val="a3"/>
        <w:widowControl w:val="0"/>
        <w:tabs>
          <w:tab w:val="left" w:pos="426"/>
          <w:tab w:val="left" w:pos="1276"/>
        </w:tabs>
        <w:ind w:left="0" w:firstLine="709"/>
        <w:jc w:val="both"/>
      </w:pPr>
      <w:r w:rsidRPr="004829A2">
        <w:t>Адрес Покупателя для направления уведомления Поставщиком в соответствии с антикоррупционной оговоркой, содержащейся в Общих условиях: ______________________.</w:t>
      </w:r>
    </w:p>
    <w:p w14:paraId="53A7F873" w14:textId="544B18FB" w:rsidR="00EE0A71" w:rsidRPr="004829A2" w:rsidRDefault="00B557C8" w:rsidP="004006A6">
      <w:pPr>
        <w:pStyle w:val="a3"/>
        <w:widowControl w:val="0"/>
        <w:numPr>
          <w:ilvl w:val="1"/>
          <w:numId w:val="4"/>
        </w:numPr>
        <w:tabs>
          <w:tab w:val="left" w:pos="426"/>
          <w:tab w:val="left" w:pos="1276"/>
        </w:tabs>
        <w:ind w:left="0" w:firstLine="709"/>
        <w:jc w:val="both"/>
      </w:pPr>
      <w:r w:rsidRPr="004829A2">
        <w:rPr>
          <w:rFonts w:eastAsia="Calibri"/>
          <w:lang w:eastAsia="en-US"/>
        </w:rPr>
        <w:t>Покупатель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т.п., которые были направлены по электронной почте ([с любого адреса домена @_____.__] [,] [с адресов _____@_____.__,  _____@_____.__]</w:t>
      </w:r>
      <w:r w:rsidRPr="004829A2">
        <w:rPr>
          <w:rFonts w:eastAsia="Calibri"/>
          <w:vertAlign w:val="superscript"/>
          <w:lang w:eastAsia="en-US"/>
        </w:rPr>
        <w:footnoteReference w:id="1"/>
      </w:r>
      <w:r w:rsidRPr="004829A2">
        <w:rPr>
          <w:rFonts w:eastAsia="Calibri"/>
          <w:lang w:eastAsia="en-US"/>
        </w:rPr>
        <w:t>), соответствуют подлинникам документов/соответствует действительности. Сторона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1AC4CC6D" w14:textId="0CA0011F" w:rsidR="00DE705A" w:rsidRPr="004829A2" w:rsidRDefault="003D13E8" w:rsidP="004006A6">
      <w:pPr>
        <w:pStyle w:val="a3"/>
        <w:widowControl w:val="0"/>
        <w:numPr>
          <w:ilvl w:val="1"/>
          <w:numId w:val="4"/>
        </w:numPr>
        <w:tabs>
          <w:tab w:val="left" w:pos="0"/>
          <w:tab w:val="left" w:pos="993"/>
        </w:tabs>
        <w:ind w:left="0" w:firstLine="709"/>
        <w:jc w:val="both"/>
      </w:pPr>
      <w:r w:rsidRPr="004829A2">
        <w:t xml:space="preserve"> </w:t>
      </w:r>
      <w:r w:rsidR="00DE705A" w:rsidRPr="004829A2">
        <w:t xml:space="preserve">Подписанием </w:t>
      </w:r>
      <w:r w:rsidR="00232CFF" w:rsidRPr="004829A2">
        <w:t>д</w:t>
      </w:r>
      <w:r w:rsidR="00DE705A" w:rsidRPr="004829A2">
        <w:t xml:space="preserve">оговора </w:t>
      </w:r>
      <w:r w:rsidR="00716937">
        <w:t>Покупатель</w:t>
      </w:r>
      <w:r w:rsidR="00716937" w:rsidRPr="004829A2">
        <w:t xml:space="preserve"> </w:t>
      </w:r>
      <w:r w:rsidR="00DE705A" w:rsidRPr="004829A2">
        <w:t xml:space="preserve">подтверждает, что ознакомлен с локальными нормативными актами Покупателя в области ПБ и ОТ, размещенными на сайте по адресу: https://norilsktgaz.ru/upload/iblock/00b/nmd-dlya-ssylki-v-tfd.rar , до момента заключения </w:t>
      </w:r>
      <w:r w:rsidR="00232CFF" w:rsidRPr="004829A2">
        <w:t>д</w:t>
      </w:r>
      <w:r w:rsidR="00DE705A" w:rsidRPr="004829A2">
        <w:t>оговора, осознает их смысл и полностью согласен с ними.</w:t>
      </w:r>
    </w:p>
    <w:p w14:paraId="06C63CB6" w14:textId="0D1122CF" w:rsidR="00EC529B" w:rsidRPr="004829A2" w:rsidRDefault="00EC529B" w:rsidP="008A3C50">
      <w:pPr>
        <w:pStyle w:val="a3"/>
        <w:ind w:left="0" w:firstLine="709"/>
        <w:jc w:val="both"/>
      </w:pPr>
    </w:p>
    <w:p w14:paraId="23D281E3" w14:textId="657112D3" w:rsidR="00DE2688" w:rsidRPr="004829A2" w:rsidRDefault="008A3C50" w:rsidP="008A3C50">
      <w:pPr>
        <w:pStyle w:val="a3"/>
        <w:ind w:left="0" w:firstLine="709"/>
        <w:jc w:val="both"/>
        <w:rPr>
          <w:lang w:eastAsia="en-US"/>
        </w:rPr>
      </w:pPr>
      <w:r w:rsidRPr="004829A2">
        <w:t>8.</w:t>
      </w:r>
      <w:r w:rsidR="00974352">
        <w:t>7</w:t>
      </w:r>
      <w:r w:rsidRPr="004829A2">
        <w:t>. Настоящий договор составлен в двух экземплярах, по одному для каждой из Сторон.</w:t>
      </w:r>
    </w:p>
    <w:p w14:paraId="6DBB7107" w14:textId="3DEC0843" w:rsidR="001F5F4E" w:rsidRPr="004829A2" w:rsidRDefault="008A3C50" w:rsidP="008A3C50">
      <w:pPr>
        <w:ind w:firstLine="709"/>
        <w:jc w:val="both"/>
        <w:rPr>
          <w:lang w:eastAsia="en-US"/>
        </w:rPr>
      </w:pPr>
      <w:r w:rsidRPr="004829A2">
        <w:rPr>
          <w:lang w:eastAsia="en-US"/>
        </w:rPr>
        <w:t>8.</w:t>
      </w:r>
      <w:r w:rsidR="00974352">
        <w:rPr>
          <w:lang w:eastAsia="en-US"/>
        </w:rPr>
        <w:t>8</w:t>
      </w:r>
      <w:r w:rsidR="00DE2688" w:rsidRPr="004829A2">
        <w:rPr>
          <w:lang w:eastAsia="en-US"/>
        </w:rPr>
        <w:t xml:space="preserve">. </w:t>
      </w:r>
      <w:r w:rsidR="001F5F4E" w:rsidRPr="004829A2">
        <w:t>Неотъемлемой частью договора явля</w:t>
      </w:r>
      <w:r w:rsidR="00EC529B" w:rsidRPr="004829A2">
        <w:t>ю</w:t>
      </w:r>
      <w:r w:rsidR="001F5F4E" w:rsidRPr="004829A2">
        <w:t>тся следующ</w:t>
      </w:r>
      <w:r w:rsidR="00EC529B" w:rsidRPr="004829A2">
        <w:t>и</w:t>
      </w:r>
      <w:r w:rsidR="001F5F4E" w:rsidRPr="004829A2">
        <w:t>е приложени</w:t>
      </w:r>
      <w:r w:rsidR="00EC529B" w:rsidRPr="004829A2">
        <w:t>я</w:t>
      </w:r>
      <w:r w:rsidR="001F5F4E" w:rsidRPr="004829A2">
        <w:t>:</w:t>
      </w:r>
    </w:p>
    <w:p w14:paraId="4AEBF960" w14:textId="3EEF2E1F" w:rsidR="0015735A" w:rsidRPr="004829A2" w:rsidRDefault="00964FD2" w:rsidP="008A3C50">
      <w:pPr>
        <w:widowControl w:val="0"/>
        <w:ind w:firstLine="709"/>
        <w:jc w:val="both"/>
      </w:pPr>
      <w:r w:rsidRPr="004829A2">
        <w:t>П</w:t>
      </w:r>
      <w:r w:rsidR="0015735A" w:rsidRPr="004829A2">
        <w:t xml:space="preserve">риложение </w:t>
      </w:r>
      <w:r w:rsidR="00C83F89" w:rsidRPr="004829A2">
        <w:t xml:space="preserve">№ </w:t>
      </w:r>
      <w:r w:rsidRPr="004829A2">
        <w:t>1</w:t>
      </w:r>
      <w:r w:rsidR="001F5F4E" w:rsidRPr="004829A2">
        <w:t xml:space="preserve"> </w:t>
      </w:r>
      <w:r w:rsidR="00374EC4" w:rsidRPr="004829A2">
        <w:t>–</w:t>
      </w:r>
      <w:r w:rsidR="0015735A" w:rsidRPr="004829A2">
        <w:t xml:space="preserve"> </w:t>
      </w:r>
      <w:r w:rsidR="00C83F89" w:rsidRPr="004829A2">
        <w:t>С</w:t>
      </w:r>
      <w:r w:rsidR="00CC39FB" w:rsidRPr="004829A2">
        <w:t>пецификация</w:t>
      </w:r>
      <w:r w:rsidR="00687A5F" w:rsidRPr="004829A2">
        <w:t xml:space="preserve"> (Образец);</w:t>
      </w:r>
    </w:p>
    <w:p w14:paraId="5231E079" w14:textId="78C943EF" w:rsidR="00995AF1" w:rsidRPr="004829A2" w:rsidRDefault="00995AF1" w:rsidP="008A3C50">
      <w:pPr>
        <w:widowControl w:val="0"/>
        <w:ind w:firstLine="709"/>
        <w:jc w:val="both"/>
      </w:pPr>
      <w:r w:rsidRPr="004829A2">
        <w:t>Приложение № 2 – Протокол согласования договорной цены</w:t>
      </w:r>
      <w:r w:rsidR="00687A5F" w:rsidRPr="004829A2">
        <w:t>;</w:t>
      </w:r>
    </w:p>
    <w:p w14:paraId="56DCE36A" w14:textId="22DF56A4" w:rsidR="0090589E" w:rsidRPr="004829A2" w:rsidRDefault="003F7AB2" w:rsidP="008A3C50">
      <w:pPr>
        <w:widowControl w:val="0"/>
        <w:ind w:firstLine="709"/>
        <w:jc w:val="both"/>
      </w:pPr>
      <w:r w:rsidRPr="004829A2">
        <w:t>Приложение № 3</w:t>
      </w:r>
      <w:r w:rsidR="0090589E" w:rsidRPr="004829A2">
        <w:t xml:space="preserve"> – Календарный план </w:t>
      </w:r>
      <w:r w:rsidR="00C325FA" w:rsidRPr="004829A2">
        <w:t>производства работ</w:t>
      </w:r>
      <w:r w:rsidR="00352A6B" w:rsidRPr="004829A2">
        <w:t>;</w:t>
      </w:r>
    </w:p>
    <w:p w14:paraId="01A1389E" w14:textId="35853C36" w:rsidR="0090589E" w:rsidRPr="004829A2" w:rsidRDefault="003F7AB2" w:rsidP="008A3C50">
      <w:pPr>
        <w:widowControl w:val="0"/>
        <w:ind w:firstLine="709"/>
        <w:jc w:val="both"/>
      </w:pPr>
      <w:r w:rsidRPr="004829A2">
        <w:t>Приложение № 4</w:t>
      </w:r>
      <w:r w:rsidR="0090589E" w:rsidRPr="004829A2">
        <w:t xml:space="preserve"> </w:t>
      </w:r>
      <w:r w:rsidR="00374EC4" w:rsidRPr="004829A2">
        <w:t>–</w:t>
      </w:r>
      <w:r w:rsidR="001E6F97" w:rsidRPr="004829A2">
        <w:t xml:space="preserve"> Протокол определения мест хранения товара</w:t>
      </w:r>
      <w:r w:rsidR="001A3BCA">
        <w:t xml:space="preserve"> (Образец)</w:t>
      </w:r>
      <w:r w:rsidR="001E6F97" w:rsidRPr="004829A2">
        <w:t>;</w:t>
      </w:r>
    </w:p>
    <w:p w14:paraId="59CABE00" w14:textId="48B0424E" w:rsidR="00FC2990" w:rsidRPr="004829A2" w:rsidRDefault="003F7AB2" w:rsidP="008A3C50">
      <w:pPr>
        <w:widowControl w:val="0"/>
        <w:ind w:firstLine="709"/>
      </w:pPr>
      <w:r w:rsidRPr="004829A2">
        <w:t>Приложение № 5</w:t>
      </w:r>
      <w:r w:rsidR="00FC2990" w:rsidRPr="004829A2">
        <w:t xml:space="preserve"> –</w:t>
      </w:r>
      <w:r w:rsidR="00F83CE9" w:rsidRPr="004829A2">
        <w:t xml:space="preserve"> </w:t>
      </w:r>
      <w:r w:rsidR="00705735" w:rsidRPr="004829A2">
        <w:t>А</w:t>
      </w:r>
      <w:r w:rsidR="00E0274A" w:rsidRPr="004829A2">
        <w:t>кт</w:t>
      </w:r>
      <w:r w:rsidR="00705735" w:rsidRPr="004829A2">
        <w:t xml:space="preserve"> определения общей массы </w:t>
      </w:r>
      <w:r w:rsidR="0076630F" w:rsidRPr="004829A2">
        <w:t>товара</w:t>
      </w:r>
      <w:r w:rsidR="00705735" w:rsidRPr="004829A2">
        <w:t xml:space="preserve"> </w:t>
      </w:r>
      <w:r w:rsidR="00503607" w:rsidRPr="004829A2">
        <w:t>(Образец);</w:t>
      </w:r>
    </w:p>
    <w:p w14:paraId="1F3CA626" w14:textId="77777777" w:rsidR="00022B0A" w:rsidRPr="004829A2" w:rsidRDefault="00022B0A" w:rsidP="008A3C50">
      <w:pPr>
        <w:widowControl w:val="0"/>
        <w:ind w:firstLine="709"/>
        <w:jc w:val="both"/>
        <w:rPr>
          <w:highlight w:val="yellow"/>
        </w:rPr>
      </w:pPr>
    </w:p>
    <w:p w14:paraId="7D46C91F" w14:textId="3776D377" w:rsidR="00251AB8" w:rsidRPr="004829A2" w:rsidRDefault="001F5F4E" w:rsidP="004006A6">
      <w:pPr>
        <w:pStyle w:val="1"/>
        <w:keepNext w:val="0"/>
        <w:keepLines w:val="0"/>
        <w:widowControl w:val="0"/>
        <w:tabs>
          <w:tab w:val="left" w:pos="426"/>
        </w:tabs>
        <w:spacing w:before="0" w:after="0"/>
      </w:pPr>
      <w:bookmarkStart w:id="1" w:name="_Ref488685360"/>
      <w:r w:rsidRPr="004829A2">
        <w:t>Адреса, реквизиты и подписи Сторон</w:t>
      </w:r>
      <w:bookmarkEnd w:id="1"/>
    </w:p>
    <w:tbl>
      <w:tblPr>
        <w:tblW w:w="14034" w:type="dxa"/>
        <w:tblLayout w:type="fixed"/>
        <w:tblLook w:val="0000" w:firstRow="0" w:lastRow="0" w:firstColumn="0" w:lastColumn="0" w:noHBand="0" w:noVBand="0"/>
      </w:tblPr>
      <w:tblGrid>
        <w:gridCol w:w="4678"/>
        <w:gridCol w:w="4678"/>
        <w:gridCol w:w="4678"/>
      </w:tblGrid>
      <w:tr w:rsidR="00EC529B" w:rsidRPr="004829A2" w14:paraId="7B69BC13" w14:textId="77777777" w:rsidTr="004006A6">
        <w:trPr>
          <w:trHeight w:val="488"/>
        </w:trPr>
        <w:tc>
          <w:tcPr>
            <w:tcW w:w="4678" w:type="dxa"/>
            <w:vAlign w:val="center"/>
          </w:tcPr>
          <w:p w14:paraId="1CB20D6E" w14:textId="77777777" w:rsidR="00EC529B" w:rsidRPr="004829A2" w:rsidRDefault="00EC529B" w:rsidP="00EC529B">
            <w:pPr>
              <w:widowControl w:val="0"/>
              <w:snapToGrid w:val="0"/>
              <w:ind w:right="-3"/>
              <w:jc w:val="center"/>
              <w:rPr>
                <w:b/>
              </w:rPr>
            </w:pPr>
            <w:r w:rsidRPr="004829A2">
              <w:rPr>
                <w:b/>
              </w:rPr>
              <w:t>Поставщик:</w:t>
            </w:r>
          </w:p>
        </w:tc>
        <w:tc>
          <w:tcPr>
            <w:tcW w:w="4678" w:type="dxa"/>
            <w:vAlign w:val="center"/>
          </w:tcPr>
          <w:p w14:paraId="0E4851F3" w14:textId="3AE8473B" w:rsidR="00EC529B" w:rsidRPr="004829A2" w:rsidDel="00EC529B" w:rsidRDefault="00EC529B" w:rsidP="00EC529B">
            <w:pPr>
              <w:widowControl w:val="0"/>
              <w:snapToGrid w:val="0"/>
              <w:ind w:right="-3"/>
              <w:jc w:val="center"/>
              <w:rPr>
                <w:b/>
              </w:rPr>
            </w:pPr>
            <w:r w:rsidRPr="004829A2">
              <w:rPr>
                <w:b/>
              </w:rPr>
              <w:t>Покупатель:</w:t>
            </w:r>
          </w:p>
        </w:tc>
        <w:tc>
          <w:tcPr>
            <w:tcW w:w="4678" w:type="dxa"/>
            <w:vAlign w:val="center"/>
          </w:tcPr>
          <w:p w14:paraId="75B9FE9D" w14:textId="5E4CF0C2" w:rsidR="00EC529B" w:rsidRPr="004829A2" w:rsidRDefault="00EC529B" w:rsidP="00EC529B">
            <w:pPr>
              <w:widowControl w:val="0"/>
              <w:snapToGrid w:val="0"/>
              <w:ind w:right="-3"/>
              <w:jc w:val="center"/>
              <w:rPr>
                <w:b/>
              </w:rPr>
            </w:pPr>
          </w:p>
        </w:tc>
      </w:tr>
      <w:tr w:rsidR="00EC529B" w:rsidRPr="004829A2" w14:paraId="6F5A8DA9" w14:textId="77777777" w:rsidTr="00EC529B">
        <w:tc>
          <w:tcPr>
            <w:tcW w:w="4678" w:type="dxa"/>
          </w:tcPr>
          <w:p w14:paraId="22612C9A" w14:textId="77777777" w:rsidR="00EC529B" w:rsidRPr="004829A2" w:rsidRDefault="00EC529B" w:rsidP="00EC529B">
            <w:pPr>
              <w:widowControl w:val="0"/>
              <w:snapToGrid w:val="0"/>
              <w:ind w:right="34"/>
              <w:jc w:val="both"/>
              <w:rPr>
                <w:b/>
              </w:rPr>
            </w:pPr>
            <w:r w:rsidRPr="004829A2">
              <w:rPr>
                <w:b/>
              </w:rPr>
              <w:t>АО «Норильсктрансгаз»</w:t>
            </w:r>
          </w:p>
          <w:p w14:paraId="04F8C1A0" w14:textId="77777777" w:rsidR="00EC529B" w:rsidRPr="004829A2" w:rsidRDefault="00EC529B" w:rsidP="00EC529B">
            <w:pPr>
              <w:widowControl w:val="0"/>
              <w:snapToGrid w:val="0"/>
              <w:ind w:right="34"/>
              <w:jc w:val="both"/>
            </w:pPr>
            <w:r w:rsidRPr="004829A2">
              <w:t xml:space="preserve">Адрес места нахождения: </w:t>
            </w:r>
          </w:p>
          <w:p w14:paraId="5F976780" w14:textId="77777777" w:rsidR="00EC529B" w:rsidRPr="004829A2" w:rsidRDefault="00EC529B" w:rsidP="00EC529B">
            <w:pPr>
              <w:widowControl w:val="0"/>
              <w:snapToGrid w:val="0"/>
              <w:ind w:right="34"/>
              <w:jc w:val="both"/>
            </w:pPr>
            <w:r w:rsidRPr="004829A2">
              <w:t xml:space="preserve">Российская Федерация, </w:t>
            </w:r>
          </w:p>
          <w:p w14:paraId="5628DB02" w14:textId="4E6A8DDD" w:rsidR="00EC529B" w:rsidRPr="004829A2" w:rsidRDefault="00EC529B" w:rsidP="00B77EB2">
            <w:pPr>
              <w:widowControl w:val="0"/>
              <w:snapToGrid w:val="0"/>
              <w:ind w:right="34"/>
            </w:pPr>
            <w:r w:rsidRPr="004829A2">
              <w:t>Красноярский край, г. Норильск</w:t>
            </w:r>
          </w:p>
          <w:p w14:paraId="7866CB4B" w14:textId="77777777" w:rsidR="00EC529B" w:rsidRPr="004829A2" w:rsidRDefault="00EC529B" w:rsidP="00B77EB2">
            <w:pPr>
              <w:widowControl w:val="0"/>
              <w:snapToGrid w:val="0"/>
              <w:ind w:right="34"/>
            </w:pPr>
            <w:r w:rsidRPr="004829A2">
              <w:t>Адрес для корреспонденции: 663318</w:t>
            </w:r>
          </w:p>
          <w:p w14:paraId="1A91E7D9" w14:textId="77777777" w:rsidR="00EC529B" w:rsidRPr="004829A2" w:rsidRDefault="00EC529B" w:rsidP="00B77EB2">
            <w:pPr>
              <w:widowControl w:val="0"/>
              <w:snapToGrid w:val="0"/>
              <w:ind w:right="34"/>
            </w:pPr>
            <w:r w:rsidRPr="004829A2">
              <w:lastRenderedPageBreak/>
              <w:t>Красноярский край, г. Норильск,</w:t>
            </w:r>
          </w:p>
          <w:p w14:paraId="6A781D03" w14:textId="373A5505" w:rsidR="00EC529B" w:rsidRPr="004829A2" w:rsidRDefault="00EC529B" w:rsidP="00B77EB2">
            <w:pPr>
              <w:widowControl w:val="0"/>
              <w:snapToGrid w:val="0"/>
              <w:ind w:right="180"/>
            </w:pPr>
            <w:r w:rsidRPr="004829A2">
              <w:t>пл. Газовиков Заполярья, д. 1</w:t>
            </w:r>
          </w:p>
          <w:p w14:paraId="53DC764F" w14:textId="6823DADB" w:rsidR="00EC529B" w:rsidRPr="004829A2" w:rsidRDefault="00EC529B" w:rsidP="00B77EB2">
            <w:pPr>
              <w:widowControl w:val="0"/>
              <w:snapToGrid w:val="0"/>
              <w:ind w:right="34"/>
            </w:pPr>
            <w:r w:rsidRPr="004829A2">
              <w:t xml:space="preserve">Адрес для предоставления оригинала независимой гарантии: 125130, </w:t>
            </w:r>
            <w:r w:rsidRPr="004829A2">
              <w:br/>
              <w:t xml:space="preserve">г. Москва, Старопетровский пр-д, д.11, корп.2, </w:t>
            </w:r>
          </w:p>
          <w:p w14:paraId="1CFDEA3D" w14:textId="13A39393" w:rsidR="00EC529B" w:rsidRPr="004829A2" w:rsidRDefault="00EC529B" w:rsidP="00B77EB2">
            <w:pPr>
              <w:widowControl w:val="0"/>
              <w:snapToGrid w:val="0"/>
              <w:ind w:right="34"/>
            </w:pPr>
            <w:r w:rsidRPr="004829A2">
              <w:t>Адрес, указанный в ЕГРЮЛ: 663318</w:t>
            </w:r>
          </w:p>
          <w:p w14:paraId="540FDA16" w14:textId="77777777" w:rsidR="00EC529B" w:rsidRPr="004829A2" w:rsidRDefault="00EC529B" w:rsidP="00B77EB2">
            <w:pPr>
              <w:widowControl w:val="0"/>
              <w:snapToGrid w:val="0"/>
              <w:ind w:right="34"/>
            </w:pPr>
            <w:r w:rsidRPr="004829A2">
              <w:t>Красноярский край, г. Норильск,</w:t>
            </w:r>
          </w:p>
          <w:p w14:paraId="7F2E531B" w14:textId="77777777" w:rsidR="00EC529B" w:rsidRPr="004829A2" w:rsidRDefault="00EC529B" w:rsidP="00B77EB2">
            <w:pPr>
              <w:widowControl w:val="0"/>
              <w:snapToGrid w:val="0"/>
              <w:ind w:right="34"/>
            </w:pPr>
            <w:r w:rsidRPr="004829A2">
              <w:t>пл. Газовиков Заполярья, д. 1</w:t>
            </w:r>
          </w:p>
          <w:p w14:paraId="2F374033" w14:textId="77777777" w:rsidR="00EC529B" w:rsidRPr="004829A2" w:rsidRDefault="00EC529B" w:rsidP="00B77EB2">
            <w:pPr>
              <w:widowControl w:val="0"/>
              <w:snapToGrid w:val="0"/>
              <w:ind w:right="34"/>
            </w:pPr>
            <w:r w:rsidRPr="004829A2">
              <w:t>ИНН 2457081355 КПП 245701001</w:t>
            </w:r>
          </w:p>
          <w:p w14:paraId="670000AF" w14:textId="77777777" w:rsidR="008A3C50" w:rsidRPr="004829A2" w:rsidRDefault="008A3C50">
            <w:r w:rsidRPr="004829A2">
              <w:t>р/с 40702810275520000048</w:t>
            </w:r>
          </w:p>
          <w:p w14:paraId="06271A4F" w14:textId="77777777" w:rsidR="008A3C50" w:rsidRPr="004829A2" w:rsidRDefault="008A3C50">
            <w:r w:rsidRPr="004829A2">
              <w:t>Росбанк филиал Сибирь АО «ТБанк»</w:t>
            </w:r>
          </w:p>
          <w:p w14:paraId="25290F49" w14:textId="77777777" w:rsidR="008A3C50" w:rsidRPr="004829A2" w:rsidRDefault="008A3C50">
            <w:r w:rsidRPr="004829A2">
              <w:t>к/с 30101810445370407577</w:t>
            </w:r>
          </w:p>
          <w:p w14:paraId="1DB14A09" w14:textId="577C3708" w:rsidR="00EC529B" w:rsidRPr="004829A2" w:rsidRDefault="008A3C50" w:rsidP="00B77EB2">
            <w:pPr>
              <w:widowControl w:val="0"/>
              <w:snapToGrid w:val="0"/>
              <w:ind w:right="34"/>
            </w:pPr>
            <w:r w:rsidRPr="004829A2">
              <w:t>БИК 040407577</w:t>
            </w:r>
          </w:p>
          <w:p w14:paraId="35720D78" w14:textId="77777777" w:rsidR="00EC529B" w:rsidRPr="004829A2" w:rsidRDefault="00EC529B" w:rsidP="00EC529B">
            <w:pPr>
              <w:widowControl w:val="0"/>
              <w:snapToGrid w:val="0"/>
              <w:ind w:right="34"/>
              <w:jc w:val="both"/>
            </w:pPr>
            <w:r w:rsidRPr="004829A2">
              <w:t xml:space="preserve">Телефон </w:t>
            </w:r>
            <w:r w:rsidRPr="004829A2">
              <w:rPr>
                <w:spacing w:val="3"/>
              </w:rPr>
              <w:t>(3919) 25-32-42</w:t>
            </w:r>
          </w:p>
          <w:p w14:paraId="737B7208" w14:textId="77777777" w:rsidR="00EC529B" w:rsidRPr="004829A2" w:rsidRDefault="00EC529B" w:rsidP="00EC529B">
            <w:pPr>
              <w:widowControl w:val="0"/>
              <w:snapToGrid w:val="0"/>
              <w:ind w:right="34"/>
              <w:jc w:val="both"/>
            </w:pPr>
            <w:r w:rsidRPr="004829A2">
              <w:rPr>
                <w:lang w:val="en-US"/>
              </w:rPr>
              <w:t>E</w:t>
            </w:r>
            <w:r w:rsidRPr="004829A2">
              <w:t>.</w:t>
            </w:r>
            <w:r w:rsidRPr="004829A2">
              <w:rPr>
                <w:lang w:val="en-US"/>
              </w:rPr>
              <w:t>mail</w:t>
            </w:r>
            <w:r w:rsidRPr="004829A2">
              <w:t xml:space="preserve">: </w:t>
            </w:r>
            <w:hyperlink r:id="rId13" w:history="1">
              <w:r w:rsidRPr="004829A2">
                <w:rPr>
                  <w:rStyle w:val="af1"/>
                  <w:color w:val="auto"/>
                  <w:u w:val="none"/>
                  <w:lang w:val="en-US"/>
                </w:rPr>
                <w:t>referent</w:t>
              </w:r>
              <w:r w:rsidRPr="004829A2">
                <w:rPr>
                  <w:rStyle w:val="af1"/>
                  <w:color w:val="auto"/>
                  <w:u w:val="none"/>
                </w:rPr>
                <w:t>@</w:t>
              </w:r>
              <w:r w:rsidRPr="004829A2">
                <w:rPr>
                  <w:rStyle w:val="af1"/>
                  <w:color w:val="auto"/>
                  <w:u w:val="none"/>
                  <w:lang w:val="en-US"/>
                </w:rPr>
                <w:t>ngaz</w:t>
              </w:r>
              <w:r w:rsidRPr="004829A2">
                <w:rPr>
                  <w:rStyle w:val="af1"/>
                  <w:color w:val="auto"/>
                  <w:u w:val="none"/>
                </w:rPr>
                <w:t>.</w:t>
              </w:r>
              <w:r w:rsidRPr="004829A2">
                <w:rPr>
                  <w:rStyle w:val="af1"/>
                  <w:color w:val="auto"/>
                  <w:u w:val="none"/>
                  <w:lang w:val="en-US"/>
                </w:rPr>
                <w:t>ru</w:t>
              </w:r>
            </w:hyperlink>
          </w:p>
          <w:p w14:paraId="61D29B02" w14:textId="77777777" w:rsidR="00EC529B" w:rsidRPr="004829A2" w:rsidRDefault="00EC529B" w:rsidP="00EC529B">
            <w:pPr>
              <w:widowControl w:val="0"/>
              <w:snapToGrid w:val="0"/>
              <w:ind w:right="34"/>
              <w:jc w:val="both"/>
            </w:pPr>
          </w:p>
          <w:p w14:paraId="6791908A" w14:textId="77777777" w:rsidR="00EC529B" w:rsidRPr="004829A2" w:rsidRDefault="00EC529B" w:rsidP="00EC529B">
            <w:pPr>
              <w:widowControl w:val="0"/>
              <w:tabs>
                <w:tab w:val="left" w:pos="4428"/>
              </w:tabs>
              <w:ind w:right="34"/>
              <w:rPr>
                <w:b/>
              </w:rPr>
            </w:pPr>
            <w:r w:rsidRPr="004829A2">
              <w:rPr>
                <w:b/>
              </w:rPr>
              <w:t xml:space="preserve">Генеральный директор </w:t>
            </w:r>
          </w:p>
          <w:p w14:paraId="5662DECA" w14:textId="77777777" w:rsidR="00EC529B" w:rsidRPr="004829A2" w:rsidRDefault="00EC529B" w:rsidP="00EC529B">
            <w:pPr>
              <w:widowControl w:val="0"/>
              <w:tabs>
                <w:tab w:val="left" w:pos="4428"/>
              </w:tabs>
              <w:ind w:right="34"/>
              <w:rPr>
                <w:b/>
              </w:rPr>
            </w:pPr>
            <w:r w:rsidRPr="004829A2">
              <w:rPr>
                <w:b/>
              </w:rPr>
              <w:t>АО «Норильсктрансгаз»</w:t>
            </w:r>
          </w:p>
          <w:p w14:paraId="2A09D15D" w14:textId="1E02810D" w:rsidR="00EC529B" w:rsidRPr="004829A2" w:rsidRDefault="00EC529B" w:rsidP="00EC529B">
            <w:pPr>
              <w:widowControl w:val="0"/>
              <w:tabs>
                <w:tab w:val="left" w:pos="4428"/>
              </w:tabs>
              <w:ind w:right="34"/>
              <w:rPr>
                <w:bCs/>
                <w:i/>
              </w:rPr>
            </w:pPr>
          </w:p>
          <w:p w14:paraId="611D928F" w14:textId="77777777" w:rsidR="00EC529B" w:rsidRPr="004829A2" w:rsidRDefault="00EC529B" w:rsidP="00EC529B">
            <w:pPr>
              <w:widowControl w:val="0"/>
              <w:tabs>
                <w:tab w:val="left" w:pos="4428"/>
              </w:tabs>
              <w:ind w:right="34"/>
              <w:rPr>
                <w:bCs/>
                <w:i/>
              </w:rPr>
            </w:pPr>
          </w:p>
          <w:p w14:paraId="19317DEB" w14:textId="69B0018D" w:rsidR="00EC529B" w:rsidRPr="004829A2" w:rsidRDefault="00EC529B" w:rsidP="00EC529B">
            <w:pPr>
              <w:widowControl w:val="0"/>
              <w:tabs>
                <w:tab w:val="left" w:pos="4428"/>
              </w:tabs>
              <w:ind w:right="34"/>
            </w:pPr>
            <w:r w:rsidRPr="004829A2">
              <w:t>_____________/</w:t>
            </w:r>
            <w:r w:rsidR="001A3BCA">
              <w:t xml:space="preserve"> </w:t>
            </w:r>
            <w:r w:rsidRPr="004829A2">
              <w:t>М.И. Шилыковский</w:t>
            </w:r>
            <w:r w:rsidR="001A3BCA">
              <w:t xml:space="preserve"> </w:t>
            </w:r>
            <w:r w:rsidRPr="004829A2">
              <w:t>/</w:t>
            </w:r>
          </w:p>
          <w:p w14:paraId="1AB85E90" w14:textId="77777777" w:rsidR="00EC529B" w:rsidRPr="004829A2" w:rsidRDefault="00EC529B" w:rsidP="00EC529B">
            <w:pPr>
              <w:widowControl w:val="0"/>
              <w:tabs>
                <w:tab w:val="left" w:pos="4428"/>
              </w:tabs>
              <w:ind w:right="34"/>
              <w:rPr>
                <w:b/>
              </w:rPr>
            </w:pPr>
            <w:r w:rsidRPr="004829A2">
              <w:t>М.П.</w:t>
            </w:r>
          </w:p>
        </w:tc>
        <w:tc>
          <w:tcPr>
            <w:tcW w:w="4678" w:type="dxa"/>
          </w:tcPr>
          <w:p w14:paraId="7C01663E" w14:textId="77777777" w:rsidR="00EC529B" w:rsidRPr="00716937" w:rsidRDefault="00EC529B" w:rsidP="00EC529B">
            <w:pPr>
              <w:pStyle w:val="a5"/>
              <w:rPr>
                <w:szCs w:val="24"/>
              </w:rPr>
            </w:pPr>
            <w:r w:rsidRPr="00716937">
              <w:rPr>
                <w:szCs w:val="24"/>
              </w:rPr>
              <w:lastRenderedPageBreak/>
              <w:t>____________________________________</w:t>
            </w:r>
          </w:p>
          <w:p w14:paraId="5CBC411F" w14:textId="77777777" w:rsidR="00EC529B" w:rsidRPr="006107B5" w:rsidRDefault="00EC529B" w:rsidP="00EC529B">
            <w:pPr>
              <w:pStyle w:val="a5"/>
              <w:rPr>
                <w:szCs w:val="24"/>
              </w:rPr>
            </w:pPr>
            <w:r w:rsidRPr="006107B5">
              <w:rPr>
                <w:szCs w:val="24"/>
              </w:rPr>
              <w:t>Адрес места нахождения: ______________</w:t>
            </w:r>
          </w:p>
          <w:p w14:paraId="3D1B31FB" w14:textId="77777777" w:rsidR="00EC529B" w:rsidRPr="006107B5" w:rsidRDefault="00EC529B" w:rsidP="00EC529B">
            <w:pPr>
              <w:pStyle w:val="a5"/>
              <w:rPr>
                <w:szCs w:val="24"/>
              </w:rPr>
            </w:pPr>
            <w:r w:rsidRPr="006107B5">
              <w:rPr>
                <w:szCs w:val="24"/>
              </w:rPr>
              <w:t>____________________________________</w:t>
            </w:r>
          </w:p>
          <w:p w14:paraId="57593D5A" w14:textId="77777777" w:rsidR="00EC529B" w:rsidRPr="006107B5" w:rsidRDefault="00EC529B" w:rsidP="00EC529B">
            <w:pPr>
              <w:pStyle w:val="a5"/>
              <w:rPr>
                <w:szCs w:val="24"/>
              </w:rPr>
            </w:pPr>
            <w:r w:rsidRPr="006107B5">
              <w:rPr>
                <w:szCs w:val="24"/>
              </w:rPr>
              <w:t>Адрес для корреспонденции:</w:t>
            </w:r>
          </w:p>
          <w:p w14:paraId="1593975D" w14:textId="77777777" w:rsidR="00EC529B" w:rsidRPr="006107B5" w:rsidRDefault="00EC529B" w:rsidP="00EC529B">
            <w:pPr>
              <w:pStyle w:val="a5"/>
              <w:rPr>
                <w:szCs w:val="24"/>
              </w:rPr>
            </w:pPr>
            <w:r w:rsidRPr="006107B5">
              <w:rPr>
                <w:szCs w:val="24"/>
              </w:rPr>
              <w:t>____________________________________</w:t>
            </w:r>
          </w:p>
          <w:p w14:paraId="5A229351" w14:textId="77777777" w:rsidR="00EC529B" w:rsidRPr="006107B5" w:rsidRDefault="00EC529B" w:rsidP="00EC529B">
            <w:pPr>
              <w:pStyle w:val="a5"/>
              <w:rPr>
                <w:szCs w:val="24"/>
              </w:rPr>
            </w:pPr>
            <w:r w:rsidRPr="006107B5">
              <w:rPr>
                <w:szCs w:val="24"/>
              </w:rPr>
              <w:lastRenderedPageBreak/>
              <w:t>ИНН _____________ КПП _____________</w:t>
            </w:r>
          </w:p>
          <w:p w14:paraId="7B7A5DAB" w14:textId="77777777" w:rsidR="00EC529B" w:rsidRPr="006107B5" w:rsidRDefault="00EC529B" w:rsidP="00EC529B">
            <w:pPr>
              <w:pStyle w:val="a5"/>
              <w:rPr>
                <w:szCs w:val="24"/>
              </w:rPr>
            </w:pPr>
            <w:r w:rsidRPr="006107B5">
              <w:rPr>
                <w:szCs w:val="24"/>
              </w:rPr>
              <w:t>р/с _________________________________</w:t>
            </w:r>
          </w:p>
          <w:p w14:paraId="206861C2" w14:textId="77777777" w:rsidR="00EC529B" w:rsidRPr="006107B5" w:rsidRDefault="00EC529B" w:rsidP="00EC529B">
            <w:pPr>
              <w:pStyle w:val="a5"/>
              <w:rPr>
                <w:szCs w:val="24"/>
              </w:rPr>
            </w:pPr>
            <w:r w:rsidRPr="006107B5">
              <w:rPr>
                <w:szCs w:val="24"/>
              </w:rPr>
              <w:t>в___________________________________</w:t>
            </w:r>
          </w:p>
          <w:p w14:paraId="5F7B1409" w14:textId="77777777" w:rsidR="00EC529B" w:rsidRPr="006107B5" w:rsidRDefault="00EC529B" w:rsidP="00EC529B">
            <w:pPr>
              <w:pStyle w:val="a5"/>
              <w:rPr>
                <w:szCs w:val="24"/>
              </w:rPr>
            </w:pPr>
            <w:r w:rsidRPr="006107B5">
              <w:rPr>
                <w:szCs w:val="24"/>
              </w:rPr>
              <w:t xml:space="preserve">к/с _________________________________ </w:t>
            </w:r>
          </w:p>
          <w:p w14:paraId="0FBC7ED4" w14:textId="77777777" w:rsidR="00EC529B" w:rsidRPr="006107B5" w:rsidRDefault="00EC529B" w:rsidP="00EC529B">
            <w:pPr>
              <w:pStyle w:val="a5"/>
              <w:rPr>
                <w:szCs w:val="24"/>
              </w:rPr>
            </w:pPr>
            <w:r w:rsidRPr="006107B5">
              <w:rPr>
                <w:szCs w:val="24"/>
              </w:rPr>
              <w:t>БИК _______________</w:t>
            </w:r>
          </w:p>
          <w:p w14:paraId="4D5A5186" w14:textId="77777777" w:rsidR="00EC529B" w:rsidRPr="006107B5" w:rsidRDefault="00EC529B" w:rsidP="00EC529B">
            <w:pPr>
              <w:pStyle w:val="a5"/>
              <w:rPr>
                <w:szCs w:val="24"/>
              </w:rPr>
            </w:pPr>
            <w:r w:rsidRPr="006107B5">
              <w:rPr>
                <w:szCs w:val="24"/>
              </w:rPr>
              <w:t>Телефон ____________________________</w:t>
            </w:r>
          </w:p>
          <w:p w14:paraId="1CF65899" w14:textId="77777777" w:rsidR="00EC529B" w:rsidRPr="006107B5" w:rsidRDefault="00EC529B" w:rsidP="00EC529B">
            <w:pPr>
              <w:pStyle w:val="a5"/>
              <w:rPr>
                <w:szCs w:val="24"/>
              </w:rPr>
            </w:pPr>
            <w:r w:rsidRPr="006107B5">
              <w:rPr>
                <w:szCs w:val="24"/>
              </w:rPr>
              <w:t>Адрес электронной почты _____________</w:t>
            </w:r>
          </w:p>
          <w:p w14:paraId="31B1B408" w14:textId="77777777" w:rsidR="00EC529B" w:rsidRPr="006107B5" w:rsidRDefault="00EC529B" w:rsidP="00EC529B">
            <w:pPr>
              <w:pStyle w:val="a5"/>
              <w:snapToGrid w:val="0"/>
              <w:rPr>
                <w:szCs w:val="24"/>
              </w:rPr>
            </w:pPr>
            <w:r w:rsidRPr="006107B5">
              <w:rPr>
                <w:szCs w:val="24"/>
              </w:rPr>
              <w:t>____________________________________</w:t>
            </w:r>
          </w:p>
          <w:p w14:paraId="09547791" w14:textId="77777777" w:rsidR="00EC529B" w:rsidRPr="006107B5" w:rsidRDefault="00EC529B" w:rsidP="00EC529B">
            <w:pPr>
              <w:pStyle w:val="a5"/>
              <w:snapToGrid w:val="0"/>
              <w:rPr>
                <w:bCs/>
                <w:i/>
                <w:szCs w:val="24"/>
              </w:rPr>
            </w:pPr>
            <w:r w:rsidRPr="006107B5">
              <w:rPr>
                <w:bCs/>
                <w:i/>
                <w:szCs w:val="24"/>
              </w:rPr>
              <w:t xml:space="preserve">                   (должность)</w:t>
            </w:r>
          </w:p>
          <w:p w14:paraId="087BB54B" w14:textId="77777777" w:rsidR="00EC529B" w:rsidRPr="00716937" w:rsidRDefault="00EC529B" w:rsidP="00EC529B">
            <w:pPr>
              <w:pStyle w:val="a5"/>
              <w:snapToGrid w:val="0"/>
              <w:rPr>
                <w:szCs w:val="24"/>
              </w:rPr>
            </w:pPr>
            <w:r w:rsidRPr="00716937">
              <w:rPr>
                <w:szCs w:val="24"/>
              </w:rPr>
              <w:t>____________________________________</w:t>
            </w:r>
          </w:p>
          <w:p w14:paraId="0CE6B9E4" w14:textId="77777777" w:rsidR="00EC529B" w:rsidRPr="006107B5" w:rsidRDefault="00EC529B" w:rsidP="00EC529B">
            <w:pPr>
              <w:pStyle w:val="a5"/>
              <w:snapToGrid w:val="0"/>
              <w:rPr>
                <w:bCs/>
                <w:i/>
                <w:szCs w:val="24"/>
              </w:rPr>
            </w:pPr>
            <w:r w:rsidRPr="006107B5">
              <w:rPr>
                <w:bCs/>
                <w:i/>
                <w:szCs w:val="24"/>
              </w:rPr>
              <w:t xml:space="preserve">                         (ФИО)</w:t>
            </w:r>
          </w:p>
          <w:p w14:paraId="0A7629C9" w14:textId="5E27DE48" w:rsidR="00EC529B" w:rsidRPr="006107B5" w:rsidRDefault="00EC529B" w:rsidP="00EC529B">
            <w:pPr>
              <w:pStyle w:val="a5"/>
              <w:snapToGrid w:val="0"/>
              <w:rPr>
                <w:bCs/>
                <w:i/>
                <w:szCs w:val="24"/>
              </w:rPr>
            </w:pPr>
          </w:p>
          <w:p w14:paraId="3A875D2D" w14:textId="0E22B93A" w:rsidR="00EC529B" w:rsidRPr="006107B5" w:rsidRDefault="00EC529B" w:rsidP="00EC529B">
            <w:pPr>
              <w:pStyle w:val="a5"/>
              <w:snapToGrid w:val="0"/>
              <w:rPr>
                <w:bCs/>
                <w:i/>
                <w:szCs w:val="24"/>
              </w:rPr>
            </w:pPr>
          </w:p>
          <w:p w14:paraId="6528AD67" w14:textId="4A85F3B5" w:rsidR="00EC529B" w:rsidRPr="006107B5" w:rsidRDefault="00EC529B" w:rsidP="00EC529B">
            <w:pPr>
              <w:pStyle w:val="a5"/>
              <w:snapToGrid w:val="0"/>
              <w:rPr>
                <w:bCs/>
                <w:i/>
                <w:szCs w:val="24"/>
              </w:rPr>
            </w:pPr>
          </w:p>
          <w:p w14:paraId="0FE34731" w14:textId="6BBB6B0D" w:rsidR="00EC529B" w:rsidRPr="006107B5" w:rsidRDefault="00EC529B" w:rsidP="00EC529B">
            <w:pPr>
              <w:pStyle w:val="a5"/>
              <w:snapToGrid w:val="0"/>
              <w:rPr>
                <w:bCs/>
                <w:i/>
                <w:szCs w:val="24"/>
              </w:rPr>
            </w:pPr>
          </w:p>
          <w:p w14:paraId="1006B6CE" w14:textId="22E71DF7" w:rsidR="00EC529B" w:rsidRPr="006107B5" w:rsidRDefault="00EC529B" w:rsidP="00EC529B">
            <w:pPr>
              <w:pStyle w:val="a5"/>
              <w:snapToGrid w:val="0"/>
              <w:rPr>
                <w:bCs/>
                <w:i/>
                <w:szCs w:val="24"/>
              </w:rPr>
            </w:pPr>
          </w:p>
          <w:p w14:paraId="17754DFF" w14:textId="4770138F" w:rsidR="00EC529B" w:rsidRPr="006107B5" w:rsidRDefault="00EC529B" w:rsidP="00EC529B">
            <w:pPr>
              <w:pStyle w:val="a5"/>
              <w:snapToGrid w:val="0"/>
              <w:rPr>
                <w:bCs/>
                <w:i/>
                <w:szCs w:val="24"/>
              </w:rPr>
            </w:pPr>
          </w:p>
          <w:p w14:paraId="31AB2580" w14:textId="32FB515C" w:rsidR="00EC529B" w:rsidRPr="006107B5" w:rsidRDefault="00EC529B" w:rsidP="00EC529B">
            <w:pPr>
              <w:pStyle w:val="a5"/>
              <w:snapToGrid w:val="0"/>
              <w:rPr>
                <w:bCs/>
                <w:i/>
                <w:szCs w:val="24"/>
              </w:rPr>
            </w:pPr>
          </w:p>
          <w:p w14:paraId="6E6D0E3C" w14:textId="1C1B0F5A" w:rsidR="00EC529B" w:rsidRPr="006107B5" w:rsidRDefault="00EC529B" w:rsidP="00EC529B">
            <w:pPr>
              <w:pStyle w:val="a5"/>
              <w:snapToGrid w:val="0"/>
              <w:rPr>
                <w:bCs/>
                <w:i/>
                <w:szCs w:val="24"/>
              </w:rPr>
            </w:pPr>
          </w:p>
          <w:p w14:paraId="5528B00F" w14:textId="17FFF92C" w:rsidR="00EC529B" w:rsidRPr="006107B5" w:rsidRDefault="00EC529B" w:rsidP="00EC529B">
            <w:pPr>
              <w:pStyle w:val="a5"/>
              <w:snapToGrid w:val="0"/>
              <w:rPr>
                <w:bCs/>
                <w:i/>
                <w:szCs w:val="24"/>
              </w:rPr>
            </w:pPr>
          </w:p>
          <w:p w14:paraId="5206DD02" w14:textId="3F96DEFD" w:rsidR="00EC529B" w:rsidRPr="006107B5" w:rsidRDefault="00EC529B" w:rsidP="00EC529B">
            <w:pPr>
              <w:pStyle w:val="a5"/>
              <w:snapToGrid w:val="0"/>
              <w:rPr>
                <w:bCs/>
                <w:i/>
                <w:szCs w:val="24"/>
              </w:rPr>
            </w:pPr>
          </w:p>
          <w:p w14:paraId="19F56DF3" w14:textId="77777777" w:rsidR="00EC529B" w:rsidRPr="006107B5" w:rsidRDefault="00EC529B" w:rsidP="00EC529B">
            <w:pPr>
              <w:pStyle w:val="a5"/>
              <w:snapToGrid w:val="0"/>
              <w:rPr>
                <w:bCs/>
                <w:i/>
                <w:szCs w:val="24"/>
              </w:rPr>
            </w:pPr>
          </w:p>
          <w:p w14:paraId="722DC235" w14:textId="77777777" w:rsidR="00EC529B" w:rsidRPr="00716937" w:rsidRDefault="00EC529B" w:rsidP="00EC529B">
            <w:pPr>
              <w:pStyle w:val="a5"/>
              <w:snapToGrid w:val="0"/>
              <w:rPr>
                <w:szCs w:val="24"/>
              </w:rPr>
            </w:pPr>
            <w:r w:rsidRPr="00716937">
              <w:rPr>
                <w:szCs w:val="24"/>
              </w:rPr>
              <w:t>_______________/____________________/</w:t>
            </w:r>
          </w:p>
          <w:p w14:paraId="60806250" w14:textId="77777777" w:rsidR="00EC529B" w:rsidRPr="006107B5" w:rsidRDefault="00EC529B" w:rsidP="00EC529B">
            <w:pPr>
              <w:pStyle w:val="a5"/>
              <w:snapToGrid w:val="0"/>
              <w:rPr>
                <w:i/>
                <w:szCs w:val="24"/>
              </w:rPr>
            </w:pPr>
            <w:r w:rsidRPr="006107B5">
              <w:rPr>
                <w:i/>
                <w:szCs w:val="24"/>
              </w:rPr>
              <w:t>(подпись)                      (расшифровка подписи)</w:t>
            </w:r>
          </w:p>
          <w:p w14:paraId="525F2334" w14:textId="38488907" w:rsidR="00EC529B" w:rsidRPr="004829A2" w:rsidDel="00EC529B" w:rsidRDefault="00EC529B" w:rsidP="00EC529B">
            <w:pPr>
              <w:pStyle w:val="a5"/>
              <w:widowControl w:val="0"/>
              <w:snapToGrid w:val="0"/>
              <w:rPr>
                <w:b/>
                <w:szCs w:val="24"/>
              </w:rPr>
            </w:pPr>
            <w:r w:rsidRPr="006107B5">
              <w:rPr>
                <w:szCs w:val="24"/>
              </w:rPr>
              <w:t>М.П.</w:t>
            </w:r>
          </w:p>
        </w:tc>
        <w:tc>
          <w:tcPr>
            <w:tcW w:w="4678" w:type="dxa"/>
          </w:tcPr>
          <w:p w14:paraId="0F313F6A" w14:textId="6E3639CA" w:rsidR="00EC529B" w:rsidRPr="00716937" w:rsidRDefault="00EC529B" w:rsidP="00EC529B">
            <w:pPr>
              <w:pStyle w:val="a5"/>
              <w:widowControl w:val="0"/>
              <w:snapToGrid w:val="0"/>
              <w:rPr>
                <w:szCs w:val="24"/>
              </w:rPr>
            </w:pPr>
          </w:p>
        </w:tc>
      </w:tr>
    </w:tbl>
    <w:p w14:paraId="50C8B75C" w14:textId="77777777" w:rsidR="00777460" w:rsidRPr="004829A2" w:rsidRDefault="00777460">
      <w:pPr>
        <w:widowControl w:val="0"/>
        <w:ind w:left="4820"/>
        <w:jc w:val="right"/>
        <w:sectPr w:rsidR="00777460" w:rsidRPr="004829A2" w:rsidSect="00C11BD8">
          <w:footerReference w:type="default" r:id="rId14"/>
          <w:footerReference w:type="first" r:id="rId15"/>
          <w:pgSz w:w="11906" w:h="16838"/>
          <w:pgMar w:top="851" w:right="850" w:bottom="993" w:left="1701" w:header="709" w:footer="130" w:gutter="0"/>
          <w:cols w:space="708"/>
          <w:titlePg/>
          <w:docGrid w:linePitch="360"/>
        </w:sectPr>
      </w:pPr>
    </w:p>
    <w:p w14:paraId="231DC0B5" w14:textId="77777777" w:rsidR="009C767F" w:rsidRPr="004829A2" w:rsidRDefault="009C767F">
      <w:pPr>
        <w:widowControl w:val="0"/>
        <w:ind w:left="11340"/>
      </w:pPr>
      <w:r w:rsidRPr="004829A2">
        <w:lastRenderedPageBreak/>
        <w:t xml:space="preserve">     </w:t>
      </w:r>
      <w:r w:rsidR="00E5505A" w:rsidRPr="004829A2">
        <w:tab/>
      </w:r>
      <w:r w:rsidRPr="004829A2">
        <w:t>Приложение № 1</w:t>
      </w:r>
    </w:p>
    <w:p w14:paraId="4776B04D" w14:textId="160E45CA" w:rsidR="009C767F" w:rsidRPr="004829A2" w:rsidRDefault="009C767F">
      <w:pPr>
        <w:widowControl w:val="0"/>
        <w:ind w:left="11344"/>
        <w:rPr>
          <w:bCs/>
        </w:rPr>
      </w:pPr>
      <w:r w:rsidRPr="004829A2">
        <w:rPr>
          <w:bCs/>
        </w:rPr>
        <w:t xml:space="preserve">     </w:t>
      </w:r>
      <w:r w:rsidR="00E5505A" w:rsidRPr="004829A2">
        <w:rPr>
          <w:bCs/>
        </w:rPr>
        <w:tab/>
      </w:r>
      <w:r w:rsidRPr="004829A2">
        <w:rPr>
          <w:bCs/>
        </w:rPr>
        <w:t>к договору № _______</w:t>
      </w:r>
    </w:p>
    <w:p w14:paraId="2F565DEE" w14:textId="550AE178" w:rsidR="009C767F" w:rsidRPr="004829A2" w:rsidRDefault="009C767F">
      <w:pPr>
        <w:widowControl w:val="0"/>
        <w:rPr>
          <w:b/>
          <w:bCs/>
        </w:rPr>
      </w:pPr>
      <w:r w:rsidRPr="004829A2">
        <w:rPr>
          <w:bCs/>
        </w:rPr>
        <w:t xml:space="preserve"> </w:t>
      </w:r>
      <w:r w:rsidRPr="004829A2">
        <w:rPr>
          <w:bCs/>
        </w:rPr>
        <w:tab/>
      </w:r>
      <w:r w:rsidRPr="004829A2">
        <w:rPr>
          <w:bCs/>
        </w:rPr>
        <w:tab/>
      </w:r>
      <w:r w:rsidRPr="004829A2">
        <w:rPr>
          <w:bCs/>
        </w:rPr>
        <w:tab/>
      </w:r>
      <w:r w:rsidRPr="004829A2">
        <w:rPr>
          <w:bCs/>
        </w:rPr>
        <w:tab/>
      </w:r>
      <w:r w:rsidRPr="004829A2">
        <w:rPr>
          <w:bCs/>
        </w:rPr>
        <w:tab/>
      </w:r>
      <w:r w:rsidRPr="004829A2">
        <w:rPr>
          <w:bCs/>
        </w:rPr>
        <w:tab/>
      </w:r>
      <w:r w:rsidRPr="004829A2">
        <w:rPr>
          <w:bCs/>
        </w:rPr>
        <w:tab/>
      </w:r>
      <w:r w:rsidRPr="004829A2">
        <w:rPr>
          <w:bCs/>
        </w:rPr>
        <w:tab/>
      </w:r>
      <w:r w:rsidRPr="004829A2">
        <w:rPr>
          <w:bCs/>
        </w:rPr>
        <w:tab/>
      </w:r>
      <w:r w:rsidRPr="004829A2">
        <w:rPr>
          <w:bCs/>
        </w:rPr>
        <w:tab/>
      </w:r>
      <w:r w:rsidRPr="004829A2">
        <w:rPr>
          <w:bCs/>
        </w:rPr>
        <w:tab/>
      </w:r>
      <w:r w:rsidRPr="004829A2">
        <w:rPr>
          <w:bCs/>
        </w:rPr>
        <w:tab/>
      </w:r>
      <w:r w:rsidRPr="004829A2">
        <w:rPr>
          <w:bCs/>
        </w:rPr>
        <w:tab/>
      </w:r>
      <w:r w:rsidRPr="004829A2">
        <w:rPr>
          <w:bCs/>
        </w:rPr>
        <w:tab/>
      </w:r>
      <w:r w:rsidRPr="004829A2">
        <w:rPr>
          <w:bCs/>
        </w:rPr>
        <w:tab/>
      </w:r>
      <w:r w:rsidRPr="004829A2">
        <w:rPr>
          <w:bCs/>
        </w:rPr>
        <w:tab/>
        <w:t xml:space="preserve">     </w:t>
      </w:r>
      <w:r w:rsidR="00E5505A" w:rsidRPr="004829A2">
        <w:rPr>
          <w:bCs/>
        </w:rPr>
        <w:tab/>
      </w:r>
      <w:r w:rsidRPr="004829A2">
        <w:rPr>
          <w:bCs/>
        </w:rPr>
        <w:t>от «__» _____ 20</w:t>
      </w:r>
      <w:r w:rsidR="00A0484D" w:rsidRPr="004829A2">
        <w:rPr>
          <w:bCs/>
        </w:rPr>
        <w:t>__</w:t>
      </w:r>
      <w:r w:rsidRPr="004829A2">
        <w:rPr>
          <w:bCs/>
        </w:rPr>
        <w:t xml:space="preserve"> г.</w:t>
      </w:r>
    </w:p>
    <w:p w14:paraId="7BCEC26C" w14:textId="349658DE" w:rsidR="009C767F" w:rsidRPr="004829A2" w:rsidRDefault="009C767F">
      <w:pPr>
        <w:widowControl w:val="0"/>
        <w:jc w:val="center"/>
        <w:rPr>
          <w:b/>
        </w:rPr>
      </w:pPr>
      <w:r w:rsidRPr="004829A2">
        <w:rPr>
          <w:b/>
        </w:rPr>
        <w:t>Спецификация № __________</w:t>
      </w:r>
    </w:p>
    <w:p w14:paraId="6258FE66" w14:textId="10B43C0C" w:rsidR="009C767F" w:rsidRPr="004829A2" w:rsidRDefault="009C767F">
      <w:pPr>
        <w:widowControl w:val="0"/>
        <w:jc w:val="center"/>
      </w:pPr>
    </w:p>
    <w:p w14:paraId="0B2474D0" w14:textId="7B95AA90" w:rsidR="009C767F" w:rsidRPr="004829A2" w:rsidRDefault="009C767F">
      <w:pPr>
        <w:widowControl w:val="0"/>
        <w:jc w:val="both"/>
      </w:pPr>
      <w:r w:rsidRPr="004829A2">
        <w:t>г. Норильск</w:t>
      </w:r>
      <w:r w:rsidRPr="004829A2">
        <w:tab/>
      </w:r>
      <w:r w:rsidRPr="004829A2">
        <w:tab/>
      </w:r>
      <w:r w:rsidRPr="004829A2">
        <w:tab/>
      </w:r>
      <w:r w:rsidRPr="004829A2">
        <w:tab/>
      </w:r>
      <w:r w:rsidRPr="004829A2">
        <w:tab/>
      </w:r>
      <w:r w:rsidRPr="004829A2">
        <w:tab/>
      </w:r>
      <w:r w:rsidRPr="004829A2">
        <w:tab/>
      </w:r>
      <w:r w:rsidRPr="004829A2">
        <w:tab/>
      </w:r>
      <w:r w:rsidRPr="004829A2">
        <w:tab/>
      </w:r>
      <w:r w:rsidRPr="004829A2">
        <w:tab/>
      </w:r>
      <w:r w:rsidRPr="004829A2">
        <w:tab/>
      </w:r>
      <w:r w:rsidRPr="004829A2">
        <w:tab/>
      </w:r>
      <w:r w:rsidRPr="004829A2">
        <w:tab/>
      </w:r>
      <w:r w:rsidRPr="004829A2">
        <w:tab/>
        <w:t xml:space="preserve">              </w:t>
      </w:r>
      <w:r w:rsidR="00C744CF" w:rsidRPr="004829A2">
        <w:tab/>
      </w:r>
      <w:r w:rsidRPr="004829A2">
        <w:t xml:space="preserve"> «__» ________ 20</w:t>
      </w:r>
      <w:r w:rsidR="00A0484D" w:rsidRPr="004829A2">
        <w:t>__</w:t>
      </w:r>
      <w:r w:rsidR="00D479E2" w:rsidRPr="004829A2">
        <w:t xml:space="preserve"> </w:t>
      </w:r>
      <w:r w:rsidRPr="004829A2">
        <w:t>г.</w:t>
      </w:r>
    </w:p>
    <w:tbl>
      <w:tblPr>
        <w:tblW w:w="15163" w:type="dxa"/>
        <w:tblLayout w:type="fixed"/>
        <w:tblLook w:val="0000" w:firstRow="0" w:lastRow="0" w:firstColumn="0" w:lastColumn="0" w:noHBand="0" w:noVBand="0"/>
      </w:tblPr>
      <w:tblGrid>
        <w:gridCol w:w="777"/>
        <w:gridCol w:w="3754"/>
        <w:gridCol w:w="851"/>
        <w:gridCol w:w="1276"/>
        <w:gridCol w:w="2268"/>
        <w:gridCol w:w="2835"/>
        <w:gridCol w:w="3402"/>
      </w:tblGrid>
      <w:tr w:rsidR="001F7166" w:rsidRPr="004829A2" w14:paraId="2D488415" w14:textId="77777777" w:rsidTr="00956CCC">
        <w:trPr>
          <w:trHeight w:val="510"/>
        </w:trPr>
        <w:tc>
          <w:tcPr>
            <w:tcW w:w="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72BE4B" w14:textId="77777777" w:rsidR="001F7166" w:rsidRPr="004829A2" w:rsidRDefault="001F7166">
            <w:pPr>
              <w:widowControl w:val="0"/>
              <w:jc w:val="center"/>
            </w:pPr>
            <w:r w:rsidRPr="004829A2">
              <w:t>№ п/п</w:t>
            </w:r>
          </w:p>
        </w:tc>
        <w:tc>
          <w:tcPr>
            <w:tcW w:w="375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CFB0050" w14:textId="54CD99E1" w:rsidR="001F7166" w:rsidRPr="004829A2" w:rsidRDefault="001F7166">
            <w:pPr>
              <w:widowControl w:val="0"/>
              <w:jc w:val="center"/>
            </w:pPr>
            <w:r w:rsidRPr="004829A2">
              <w:t xml:space="preserve">Наименование товара </w:t>
            </w:r>
            <w:r w:rsidRPr="004829A2">
              <w:rPr>
                <w:bCs/>
              </w:rPr>
              <w:t>(марка, модель, технические и иные характеристики)</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447D854" w14:textId="77777777" w:rsidR="001F7166" w:rsidRPr="004829A2" w:rsidRDefault="001F7166">
            <w:pPr>
              <w:widowControl w:val="0"/>
              <w:jc w:val="center"/>
            </w:pPr>
            <w:r w:rsidRPr="004829A2">
              <w:t>Ед. изм.</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342CB22" w14:textId="77777777" w:rsidR="001F7166" w:rsidRPr="004829A2" w:rsidRDefault="001F7166">
            <w:pPr>
              <w:widowControl w:val="0"/>
              <w:jc w:val="center"/>
            </w:pPr>
            <w:r w:rsidRPr="004829A2">
              <w:t>Кол-во</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77AF2B" w14:textId="77777777" w:rsidR="001F7166" w:rsidRPr="004829A2" w:rsidRDefault="001F7166">
            <w:pPr>
              <w:widowControl w:val="0"/>
              <w:jc w:val="center"/>
            </w:pPr>
            <w:r w:rsidRPr="004829A2">
              <w:t>Цена без НДС, руб.</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E87D9F7" w14:textId="77777777" w:rsidR="001F7166" w:rsidRPr="004829A2" w:rsidRDefault="001F7166">
            <w:pPr>
              <w:widowControl w:val="0"/>
              <w:jc w:val="center"/>
            </w:pPr>
            <w:r w:rsidRPr="004829A2">
              <w:t>Сумма без налога (НДС), руб.</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C1AE4C" w14:textId="4FEAABE2" w:rsidR="001F7166" w:rsidRPr="004829A2" w:rsidRDefault="001F7166">
            <w:pPr>
              <w:widowControl w:val="0"/>
              <w:jc w:val="center"/>
            </w:pPr>
            <w:r w:rsidRPr="004829A2">
              <w:t xml:space="preserve">Срок </w:t>
            </w:r>
            <w:r w:rsidR="00402AFC" w:rsidRPr="004829A2">
              <w:t>поставки (</w:t>
            </w:r>
            <w:r w:rsidRPr="004829A2">
              <w:t>выборки</w:t>
            </w:r>
            <w:r w:rsidR="00402AFC" w:rsidRPr="004829A2">
              <w:t>)</w:t>
            </w:r>
            <w:r w:rsidRPr="004829A2">
              <w:t xml:space="preserve"> товара</w:t>
            </w:r>
            <w:r w:rsidR="00956CCC" w:rsidRPr="004829A2">
              <w:t xml:space="preserve"> </w:t>
            </w:r>
          </w:p>
        </w:tc>
      </w:tr>
      <w:tr w:rsidR="001F7166" w:rsidRPr="004829A2" w14:paraId="73E7A58C" w14:textId="77777777" w:rsidTr="00956CCC">
        <w:trPr>
          <w:trHeight w:val="179"/>
        </w:trPr>
        <w:tc>
          <w:tcPr>
            <w:tcW w:w="777" w:type="dxa"/>
            <w:tcBorders>
              <w:top w:val="nil"/>
              <w:left w:val="single" w:sz="4" w:space="0" w:color="auto"/>
              <w:bottom w:val="single" w:sz="4" w:space="0" w:color="auto"/>
              <w:right w:val="single" w:sz="4" w:space="0" w:color="auto"/>
            </w:tcBorders>
            <w:vAlign w:val="center"/>
          </w:tcPr>
          <w:p w14:paraId="51FFF7D0" w14:textId="77777777" w:rsidR="001F7166" w:rsidRPr="004829A2" w:rsidRDefault="001F7166">
            <w:pPr>
              <w:widowControl w:val="0"/>
              <w:jc w:val="center"/>
            </w:pPr>
            <w:r w:rsidRPr="004829A2">
              <w:t>1.</w:t>
            </w:r>
          </w:p>
        </w:tc>
        <w:tc>
          <w:tcPr>
            <w:tcW w:w="3754" w:type="dxa"/>
            <w:tcBorders>
              <w:top w:val="nil"/>
              <w:left w:val="nil"/>
              <w:bottom w:val="single" w:sz="4" w:space="0" w:color="auto"/>
              <w:right w:val="single" w:sz="4" w:space="0" w:color="auto"/>
            </w:tcBorders>
            <w:vAlign w:val="center"/>
          </w:tcPr>
          <w:p w14:paraId="63D2CCC3" w14:textId="109607C0" w:rsidR="001F7166" w:rsidRPr="004829A2" w:rsidRDefault="001F7166" w:rsidP="004A447E">
            <w:pPr>
              <w:widowControl w:val="0"/>
            </w:pPr>
            <w:r w:rsidRPr="004829A2">
              <w:t xml:space="preserve">Лом </w:t>
            </w:r>
            <w:r w:rsidR="005C2781" w:rsidRPr="004829A2">
              <w:t xml:space="preserve">и отходы </w:t>
            </w:r>
            <w:r w:rsidRPr="004829A2">
              <w:t>черных металлов</w:t>
            </w:r>
            <w:r w:rsidR="005C2781" w:rsidRPr="004829A2">
              <w:t xml:space="preserve"> </w:t>
            </w:r>
            <w:r w:rsidR="005C2781" w:rsidRPr="006107B5">
              <w:t>(негабаритный неразделанный лом и отходы черных металлов</w:t>
            </w:r>
            <w:r w:rsidR="004A447E" w:rsidRPr="006107B5">
              <w:t>)</w:t>
            </w:r>
          </w:p>
        </w:tc>
        <w:tc>
          <w:tcPr>
            <w:tcW w:w="851" w:type="dxa"/>
            <w:tcBorders>
              <w:top w:val="nil"/>
              <w:left w:val="nil"/>
              <w:bottom w:val="single" w:sz="4" w:space="0" w:color="auto"/>
              <w:right w:val="single" w:sz="4" w:space="0" w:color="auto"/>
            </w:tcBorders>
            <w:vAlign w:val="center"/>
          </w:tcPr>
          <w:p w14:paraId="29064BC1" w14:textId="14C492D9" w:rsidR="001F7166" w:rsidRPr="004829A2" w:rsidRDefault="001F7166">
            <w:pPr>
              <w:widowControl w:val="0"/>
              <w:jc w:val="center"/>
            </w:pPr>
            <w:r w:rsidRPr="004829A2">
              <w:t>т</w:t>
            </w:r>
          </w:p>
        </w:tc>
        <w:tc>
          <w:tcPr>
            <w:tcW w:w="1276" w:type="dxa"/>
            <w:tcBorders>
              <w:top w:val="nil"/>
              <w:left w:val="nil"/>
              <w:bottom w:val="single" w:sz="4" w:space="0" w:color="auto"/>
              <w:right w:val="single" w:sz="4" w:space="0" w:color="auto"/>
            </w:tcBorders>
            <w:vAlign w:val="center"/>
          </w:tcPr>
          <w:p w14:paraId="7194E8B4" w14:textId="20387835" w:rsidR="001F7166" w:rsidRPr="004829A2" w:rsidRDefault="00B77EB2">
            <w:pPr>
              <w:widowControl w:val="0"/>
              <w:jc w:val="center"/>
            </w:pPr>
            <w:r>
              <w:rPr>
                <w:rFonts w:eastAsia="Arial"/>
                <w:color w:val="000000"/>
                <w:lang w:eastAsia="ar-SA"/>
              </w:rPr>
              <w:t>220,38</w:t>
            </w:r>
          </w:p>
        </w:tc>
        <w:tc>
          <w:tcPr>
            <w:tcW w:w="2268" w:type="dxa"/>
            <w:tcBorders>
              <w:top w:val="single" w:sz="4" w:space="0" w:color="auto"/>
              <w:left w:val="single" w:sz="4" w:space="0" w:color="auto"/>
              <w:bottom w:val="single" w:sz="4" w:space="0" w:color="auto"/>
              <w:right w:val="single" w:sz="4" w:space="0" w:color="auto"/>
            </w:tcBorders>
            <w:vAlign w:val="center"/>
          </w:tcPr>
          <w:p w14:paraId="78B02711" w14:textId="0CE1BB6B" w:rsidR="001F7166" w:rsidRPr="004829A2" w:rsidRDefault="001F7166">
            <w:pPr>
              <w:widowControl w:val="0"/>
              <w:jc w:val="center"/>
            </w:pPr>
          </w:p>
        </w:tc>
        <w:tc>
          <w:tcPr>
            <w:tcW w:w="2835" w:type="dxa"/>
            <w:tcBorders>
              <w:top w:val="single" w:sz="4" w:space="0" w:color="auto"/>
              <w:left w:val="nil"/>
              <w:bottom w:val="single" w:sz="4" w:space="0" w:color="auto"/>
              <w:right w:val="single" w:sz="4" w:space="0" w:color="auto"/>
            </w:tcBorders>
            <w:vAlign w:val="center"/>
          </w:tcPr>
          <w:p w14:paraId="18D7A3C0" w14:textId="2A1D3B39" w:rsidR="001F7166" w:rsidRPr="004829A2" w:rsidRDefault="001F7166">
            <w:pPr>
              <w:widowControl w:val="0"/>
              <w:jc w:val="center"/>
            </w:pPr>
          </w:p>
        </w:tc>
        <w:tc>
          <w:tcPr>
            <w:tcW w:w="3402" w:type="dxa"/>
            <w:tcBorders>
              <w:top w:val="nil"/>
              <w:left w:val="single" w:sz="4" w:space="0" w:color="auto"/>
              <w:bottom w:val="single" w:sz="4" w:space="0" w:color="auto"/>
              <w:right w:val="single" w:sz="4" w:space="0" w:color="auto"/>
            </w:tcBorders>
            <w:vAlign w:val="center"/>
          </w:tcPr>
          <w:p w14:paraId="23B1B7DF" w14:textId="5B52F9B6" w:rsidR="001F7166" w:rsidRPr="004829A2" w:rsidRDefault="00956CCC" w:rsidP="005B733F">
            <w:pPr>
              <w:widowControl w:val="0"/>
              <w:jc w:val="center"/>
            </w:pPr>
            <w:r w:rsidRPr="004829A2">
              <w:t xml:space="preserve">с </w:t>
            </w:r>
            <w:r w:rsidR="005B733F" w:rsidRPr="004829A2">
              <w:t>_</w:t>
            </w:r>
            <w:r w:rsidR="00254C67" w:rsidRPr="004829A2">
              <w:t>_</w:t>
            </w:r>
            <w:r w:rsidRPr="004829A2">
              <w:t>.20</w:t>
            </w:r>
            <w:r w:rsidR="003208E6" w:rsidRPr="004829A2">
              <w:t>2</w:t>
            </w:r>
            <w:r w:rsidR="005B733F" w:rsidRPr="004829A2">
              <w:t>__г</w:t>
            </w:r>
            <w:r w:rsidRPr="004829A2">
              <w:t xml:space="preserve"> по </w:t>
            </w:r>
            <w:r w:rsidR="003208E6" w:rsidRPr="004829A2">
              <w:t>_</w:t>
            </w:r>
            <w:r w:rsidR="008A3641" w:rsidRPr="004829A2">
              <w:t>_. _</w:t>
            </w:r>
            <w:r w:rsidR="003208E6" w:rsidRPr="004829A2">
              <w:t>_</w:t>
            </w:r>
            <w:r w:rsidRPr="004829A2">
              <w:t>.20</w:t>
            </w:r>
            <w:r w:rsidR="003208E6" w:rsidRPr="004829A2">
              <w:t>2</w:t>
            </w:r>
            <w:r w:rsidR="005B733F" w:rsidRPr="004829A2">
              <w:t>__г</w:t>
            </w:r>
            <w:r w:rsidR="00D479E2" w:rsidRPr="004829A2">
              <w:t>.</w:t>
            </w:r>
            <w:r w:rsidR="003208E6" w:rsidRPr="004829A2">
              <w:t xml:space="preserve"> </w:t>
            </w:r>
          </w:p>
        </w:tc>
      </w:tr>
      <w:tr w:rsidR="009C767F" w:rsidRPr="004829A2" w14:paraId="7AA5338E" w14:textId="77777777" w:rsidTr="00956CCC">
        <w:trPr>
          <w:trHeight w:val="164"/>
        </w:trPr>
        <w:tc>
          <w:tcPr>
            <w:tcW w:w="4531" w:type="dxa"/>
            <w:gridSpan w:val="2"/>
            <w:tcBorders>
              <w:top w:val="nil"/>
              <w:left w:val="single" w:sz="4" w:space="0" w:color="auto"/>
              <w:bottom w:val="single" w:sz="4" w:space="0" w:color="auto"/>
              <w:right w:val="single" w:sz="4" w:space="0" w:color="auto"/>
            </w:tcBorders>
            <w:vAlign w:val="center"/>
          </w:tcPr>
          <w:p w14:paraId="18C6ED43" w14:textId="77777777" w:rsidR="009C767F" w:rsidRPr="004829A2" w:rsidRDefault="002F5D95">
            <w:pPr>
              <w:widowControl w:val="0"/>
              <w:jc w:val="right"/>
            </w:pPr>
            <w:r w:rsidRPr="004829A2">
              <w:t>Итого без НДС</w:t>
            </w:r>
            <w:r w:rsidR="009C767F" w:rsidRPr="004829A2">
              <w:t>:</w:t>
            </w:r>
          </w:p>
        </w:tc>
        <w:tc>
          <w:tcPr>
            <w:tcW w:w="10632" w:type="dxa"/>
            <w:gridSpan w:val="5"/>
            <w:tcBorders>
              <w:top w:val="nil"/>
              <w:left w:val="nil"/>
              <w:bottom w:val="single" w:sz="4" w:space="0" w:color="auto"/>
              <w:right w:val="single" w:sz="4" w:space="0" w:color="auto"/>
            </w:tcBorders>
            <w:vAlign w:val="center"/>
          </w:tcPr>
          <w:p w14:paraId="2288F17E" w14:textId="045C82B1" w:rsidR="009C767F" w:rsidRPr="004829A2" w:rsidRDefault="004028C5">
            <w:pPr>
              <w:widowControl w:val="0"/>
              <w:jc w:val="right"/>
            </w:pPr>
            <w:r w:rsidRPr="00716937">
              <w:rPr>
                <w:noProof/>
              </w:rPr>
              <mc:AlternateContent>
                <mc:Choice Requires="wps">
                  <w:drawing>
                    <wp:anchor distT="0" distB="0" distL="114300" distR="114300" simplePos="0" relativeHeight="251659264" behindDoc="0" locked="0" layoutInCell="1" allowOverlap="1" wp14:anchorId="71D71D75" wp14:editId="54DF787B">
                      <wp:simplePos x="0" y="0"/>
                      <wp:positionH relativeFrom="margin">
                        <wp:posOffset>-1273175</wp:posOffset>
                      </wp:positionH>
                      <wp:positionV relativeFrom="paragraph">
                        <wp:posOffset>99060</wp:posOffset>
                      </wp:positionV>
                      <wp:extent cx="7269480" cy="1828800"/>
                      <wp:effectExtent l="0" t="2190750" r="0" b="2200275"/>
                      <wp:wrapNone/>
                      <wp:docPr id="3" name="Надпись 3"/>
                      <wp:cNvGraphicFramePr/>
                      <a:graphic xmlns:a="http://schemas.openxmlformats.org/drawingml/2006/main">
                        <a:graphicData uri="http://schemas.microsoft.com/office/word/2010/wordprocessingShape">
                          <wps:wsp>
                            <wps:cNvSpPr txBox="1"/>
                            <wps:spPr>
                              <a:xfrm rot="19031263">
                                <a:off x="0" y="0"/>
                                <a:ext cx="7269480" cy="1828800"/>
                              </a:xfrm>
                              <a:prstGeom prst="rect">
                                <a:avLst/>
                              </a:prstGeom>
                              <a:noFill/>
                              <a:ln>
                                <a:noFill/>
                              </a:ln>
                              <a:effectLst/>
                            </wps:spPr>
                            <wps:txbx>
                              <w:txbxContent>
                                <w:p w14:paraId="493B9FFA" w14:textId="77777777" w:rsidR="00DC6009" w:rsidRDefault="00DC6009" w:rsidP="00442ED4">
                                  <w:pPr>
                                    <w:pStyle w:val="ConsPlusNormal"/>
                                    <w:jc w:val="center"/>
                                  </w:pPr>
                                  <w:r w:rsidRPr="00442ED4">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Образец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1D71D75" id="_x0000_t202" coordsize="21600,21600" o:spt="202" path="m,l,21600r21600,l21600,xe">
                      <v:stroke joinstyle="miter"/>
                      <v:path gradientshapeok="t" o:connecttype="rect"/>
                    </v:shapetype>
                    <v:shape id="Надпись 3" o:spid="_x0000_s1026" type="#_x0000_t202" style="position:absolute;left:0;text-align:left;margin-left:-100.25pt;margin-top:7.8pt;width:572.4pt;height:2in;rotation:-2805746fd;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" filled="f" stroked="f">
                      <v:textbox style="mso-fit-shape-to-text:t">
                        <w:txbxContent>
                          <w:p w14:paraId="493B9FFA" w14:textId="77777777" w:rsidR="00DC6009" w:rsidRDefault="00DC6009" w:rsidP="00442ED4">
                            <w:pPr>
                              <w:pStyle w:val="ConsPlusNormal"/>
                              <w:jc w:val="center"/>
                            </w:pPr>
                            <w:r w:rsidRPr="00442ED4">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Образец</w:t>
                            </w:r>
                          </w:p>
                        </w:txbxContent>
                      </v:textbox>
                      <w10:wrap anchorx="margin"/>
                    </v:shape>
                  </w:pict>
                </mc:Fallback>
              </mc:AlternateContent>
            </w:r>
          </w:p>
        </w:tc>
      </w:tr>
    </w:tbl>
    <w:p w14:paraId="722CB457" w14:textId="07B39941" w:rsidR="00A85A75" w:rsidRPr="004829A2" w:rsidRDefault="00162F68" w:rsidP="00213831">
      <w:pPr>
        <w:pStyle w:val="a3"/>
        <w:widowControl w:val="0"/>
        <w:numPr>
          <w:ilvl w:val="0"/>
          <w:numId w:val="21"/>
        </w:numPr>
        <w:tabs>
          <w:tab w:val="left" w:pos="284"/>
        </w:tabs>
        <w:ind w:left="0" w:right="112" w:firstLine="0"/>
        <w:rPr>
          <w:u w:val="single"/>
        </w:rPr>
      </w:pPr>
      <w:r w:rsidRPr="004829A2">
        <w:rPr>
          <w:u w:val="single"/>
        </w:rPr>
        <w:t xml:space="preserve">Место передачи товара: </w:t>
      </w:r>
      <w:r w:rsidR="00045203" w:rsidRPr="004829A2">
        <w:rPr>
          <w:u w:val="single"/>
        </w:rPr>
        <w:t>на</w:t>
      </w:r>
      <w:r w:rsidR="00A85A75" w:rsidRPr="004829A2">
        <w:rPr>
          <w:u w:val="single"/>
        </w:rPr>
        <w:t xml:space="preserve"> определенных Сторонами </w:t>
      </w:r>
      <w:r w:rsidR="00045203" w:rsidRPr="004829A2">
        <w:rPr>
          <w:u w:val="single"/>
        </w:rPr>
        <w:t>площадках</w:t>
      </w:r>
      <w:r w:rsidR="00892407" w:rsidRPr="004829A2">
        <w:rPr>
          <w:u w:val="single"/>
        </w:rPr>
        <w:t xml:space="preserve"> </w:t>
      </w:r>
      <w:r w:rsidR="00A85A75" w:rsidRPr="004829A2">
        <w:rPr>
          <w:u w:val="single"/>
        </w:rPr>
        <w:t>складирования товара</w:t>
      </w:r>
      <w:r w:rsidR="004028C5" w:rsidRPr="004829A2">
        <w:rPr>
          <w:u w:val="single"/>
        </w:rPr>
        <w:t xml:space="preserve"> </w:t>
      </w:r>
      <w:r w:rsidR="000E653C" w:rsidRPr="004829A2">
        <w:rPr>
          <w:u w:val="single"/>
        </w:rPr>
        <w:t>в соответствии с п. 1.</w:t>
      </w:r>
      <w:r w:rsidR="00A0484D" w:rsidRPr="004829A2">
        <w:rPr>
          <w:u w:val="single"/>
        </w:rPr>
        <w:t>7</w:t>
      </w:r>
      <w:r w:rsidR="000E653C" w:rsidRPr="004829A2">
        <w:rPr>
          <w:u w:val="single"/>
        </w:rPr>
        <w:t xml:space="preserve">. </w:t>
      </w:r>
      <w:r w:rsidR="00AA4300">
        <w:rPr>
          <w:u w:val="single"/>
        </w:rPr>
        <w:t>д</w:t>
      </w:r>
      <w:r w:rsidR="000E653C" w:rsidRPr="004829A2">
        <w:rPr>
          <w:u w:val="single"/>
        </w:rPr>
        <w:t>оговора.</w:t>
      </w:r>
      <w:r w:rsidR="00442ED4" w:rsidRPr="004829A2">
        <w:rPr>
          <w:noProof/>
        </w:rPr>
        <w:t xml:space="preserve"> </w:t>
      </w:r>
    </w:p>
    <w:p w14:paraId="296765FF" w14:textId="6067631D" w:rsidR="003208E6" w:rsidRPr="004829A2" w:rsidRDefault="008A3C50" w:rsidP="00213831">
      <w:pPr>
        <w:pStyle w:val="a3"/>
        <w:widowControl w:val="0"/>
        <w:numPr>
          <w:ilvl w:val="0"/>
          <w:numId w:val="21"/>
        </w:numPr>
        <w:tabs>
          <w:tab w:val="left" w:pos="284"/>
        </w:tabs>
        <w:ind w:left="0" w:right="112" w:firstLine="0"/>
      </w:pPr>
      <w:r w:rsidRPr="004829A2">
        <w:rPr>
          <w:u w:val="single"/>
        </w:rPr>
        <w:t>Прочие у</w:t>
      </w:r>
      <w:r w:rsidR="003208E6" w:rsidRPr="004829A2">
        <w:rPr>
          <w:u w:val="single"/>
        </w:rPr>
        <w:t>словия поставки: Поставка товара осуществляется путем его выборки Покупателем в месте передачи товара</w:t>
      </w:r>
      <w:r w:rsidR="004028C5" w:rsidRPr="004829A2">
        <w:rPr>
          <w:u w:val="single"/>
        </w:rPr>
        <w:t xml:space="preserve"> в соответствии с п. </w:t>
      </w:r>
      <w:r w:rsidR="00B17848">
        <w:rPr>
          <w:u w:val="single"/>
        </w:rPr>
        <w:t>1</w:t>
      </w:r>
      <w:r w:rsidR="004028C5" w:rsidRPr="004829A2">
        <w:rPr>
          <w:u w:val="single"/>
        </w:rPr>
        <w:t xml:space="preserve">.7 </w:t>
      </w:r>
      <w:r w:rsidR="00AA4300">
        <w:rPr>
          <w:u w:val="single"/>
        </w:rPr>
        <w:t>д</w:t>
      </w:r>
      <w:r w:rsidR="004028C5" w:rsidRPr="004829A2">
        <w:rPr>
          <w:u w:val="single"/>
        </w:rPr>
        <w:t>оговора</w:t>
      </w:r>
      <w:r w:rsidR="003208E6" w:rsidRPr="004829A2">
        <w:rPr>
          <w:u w:val="single"/>
        </w:rPr>
        <w:t>. Подготовка товара к выборке (разборка/резка товара), сбор, отгрузка и вывоз Товара с территории Поставщика осуществляется силами и средствами Покупателя.</w:t>
      </w:r>
    </w:p>
    <w:p w14:paraId="5B0F3DF1" w14:textId="77EA3998" w:rsidR="009C767F" w:rsidRPr="004829A2" w:rsidRDefault="009C767F">
      <w:pPr>
        <w:widowControl w:val="0"/>
        <w:jc w:val="center"/>
        <w:rPr>
          <w:b/>
        </w:rPr>
      </w:pPr>
    </w:p>
    <w:p w14:paraId="0355C515" w14:textId="1C887667" w:rsidR="009C767F" w:rsidRPr="004829A2" w:rsidRDefault="009C767F">
      <w:pPr>
        <w:widowControl w:val="0"/>
        <w:jc w:val="center"/>
        <w:rPr>
          <w:b/>
        </w:rPr>
      </w:pPr>
      <w:r w:rsidRPr="004829A2">
        <w:rPr>
          <w:b/>
        </w:rPr>
        <w:t>Подписи Сторон:</w:t>
      </w:r>
    </w:p>
    <w:tbl>
      <w:tblPr>
        <w:tblW w:w="15168" w:type="dxa"/>
        <w:tblLayout w:type="fixed"/>
        <w:tblLook w:val="0000" w:firstRow="0" w:lastRow="0" w:firstColumn="0" w:lastColumn="0" w:noHBand="0" w:noVBand="0"/>
      </w:tblPr>
      <w:tblGrid>
        <w:gridCol w:w="7797"/>
        <w:gridCol w:w="7371"/>
      </w:tblGrid>
      <w:tr w:rsidR="009C767F" w:rsidRPr="004829A2" w14:paraId="30DF72B1" w14:textId="77777777" w:rsidTr="00103FE0">
        <w:trPr>
          <w:trHeight w:val="488"/>
        </w:trPr>
        <w:tc>
          <w:tcPr>
            <w:tcW w:w="7797" w:type="dxa"/>
            <w:vAlign w:val="center"/>
          </w:tcPr>
          <w:p w14:paraId="49376164" w14:textId="096CAC63" w:rsidR="00F57014" w:rsidRPr="004829A2" w:rsidRDefault="00F57014">
            <w:pPr>
              <w:widowControl w:val="0"/>
              <w:rPr>
                <w:b/>
              </w:rPr>
            </w:pPr>
          </w:p>
          <w:p w14:paraId="0C7659EC" w14:textId="7D914600" w:rsidR="009C767F" w:rsidRPr="004829A2" w:rsidRDefault="009C767F">
            <w:pPr>
              <w:widowControl w:val="0"/>
              <w:rPr>
                <w:b/>
              </w:rPr>
            </w:pPr>
            <w:r w:rsidRPr="004829A2">
              <w:rPr>
                <w:b/>
              </w:rPr>
              <w:t>Поставщик:</w:t>
            </w:r>
          </w:p>
        </w:tc>
        <w:tc>
          <w:tcPr>
            <w:tcW w:w="7371" w:type="dxa"/>
            <w:vAlign w:val="center"/>
          </w:tcPr>
          <w:p w14:paraId="2BFABDFE" w14:textId="3300B486" w:rsidR="00F57014" w:rsidRPr="004829A2" w:rsidRDefault="00F57014">
            <w:pPr>
              <w:widowControl w:val="0"/>
              <w:rPr>
                <w:b/>
              </w:rPr>
            </w:pPr>
          </w:p>
          <w:p w14:paraId="6E28B021" w14:textId="248B1077" w:rsidR="009C767F" w:rsidRPr="004829A2" w:rsidRDefault="009C767F">
            <w:pPr>
              <w:widowControl w:val="0"/>
              <w:rPr>
                <w:b/>
              </w:rPr>
            </w:pPr>
            <w:r w:rsidRPr="004829A2">
              <w:rPr>
                <w:b/>
              </w:rPr>
              <w:t>Покупатель:</w:t>
            </w:r>
          </w:p>
          <w:p w14:paraId="33647B6A" w14:textId="6042F922" w:rsidR="00E84249" w:rsidRPr="004829A2" w:rsidRDefault="00E84249">
            <w:pPr>
              <w:widowControl w:val="0"/>
              <w:rPr>
                <w:b/>
              </w:rPr>
            </w:pPr>
          </w:p>
        </w:tc>
      </w:tr>
      <w:tr w:rsidR="009C767F" w:rsidRPr="004829A2" w14:paraId="747993EB" w14:textId="77777777" w:rsidTr="00103FE0">
        <w:tc>
          <w:tcPr>
            <w:tcW w:w="7797" w:type="dxa"/>
          </w:tcPr>
          <w:p w14:paraId="575F3F8A" w14:textId="77777777" w:rsidR="00E9178F" w:rsidRPr="004829A2" w:rsidRDefault="00E9178F" w:rsidP="00E9178F">
            <w:pPr>
              <w:widowControl w:val="0"/>
              <w:jc w:val="both"/>
              <w:rPr>
                <w:b/>
                <w:lang w:eastAsia="en-US"/>
              </w:rPr>
            </w:pPr>
            <w:r w:rsidRPr="004829A2">
              <w:rPr>
                <w:b/>
                <w:lang w:eastAsia="en-US"/>
              </w:rPr>
              <w:t>Генеральный директор</w:t>
            </w:r>
          </w:p>
          <w:p w14:paraId="073FBA55" w14:textId="7C15766F" w:rsidR="009C767F" w:rsidRPr="004829A2" w:rsidRDefault="00E9178F" w:rsidP="00E9178F">
            <w:pPr>
              <w:widowControl w:val="0"/>
              <w:rPr>
                <w:u w:val="single"/>
              </w:rPr>
            </w:pPr>
            <w:r w:rsidRPr="004829A2">
              <w:rPr>
                <w:b/>
                <w:bCs/>
                <w:lang w:eastAsia="en-US"/>
              </w:rPr>
              <w:t>АО «Норильсктрансгаз»</w:t>
            </w:r>
          </w:p>
          <w:p w14:paraId="32DC140A" w14:textId="77777777" w:rsidR="009C767F" w:rsidRPr="004829A2" w:rsidRDefault="009C767F">
            <w:pPr>
              <w:widowControl w:val="0"/>
              <w:jc w:val="center"/>
              <w:rPr>
                <w:bCs/>
                <w:i/>
              </w:rPr>
            </w:pPr>
          </w:p>
          <w:p w14:paraId="3FF99036" w14:textId="77777777" w:rsidR="009C767F" w:rsidRPr="004829A2" w:rsidRDefault="009C767F">
            <w:pPr>
              <w:widowControl w:val="0"/>
            </w:pPr>
            <w:r w:rsidRPr="004829A2">
              <w:t>_______________/_</w:t>
            </w:r>
            <w:r w:rsidRPr="004829A2">
              <w:rPr>
                <w:u w:val="single"/>
              </w:rPr>
              <w:t>М.И. Шилыковский</w:t>
            </w:r>
            <w:r w:rsidRPr="004829A2">
              <w:t>_/</w:t>
            </w:r>
          </w:p>
          <w:p w14:paraId="641E3385" w14:textId="5BD34E8A" w:rsidR="009C767F" w:rsidRPr="004829A2" w:rsidRDefault="00103FE0">
            <w:pPr>
              <w:widowControl w:val="0"/>
              <w:rPr>
                <w:i/>
              </w:rPr>
            </w:pPr>
            <w:r w:rsidRPr="004829A2">
              <w:rPr>
                <w:i/>
              </w:rPr>
              <w:t>(подпись</w:t>
            </w:r>
            <w:r w:rsidR="00E84249" w:rsidRPr="004829A2">
              <w:rPr>
                <w:i/>
              </w:rPr>
              <w:t>)</w:t>
            </w:r>
            <w:r w:rsidR="009C767F" w:rsidRPr="004829A2">
              <w:rPr>
                <w:i/>
              </w:rPr>
              <w:t xml:space="preserve">                (расшифровка подписи)</w:t>
            </w:r>
          </w:p>
          <w:p w14:paraId="75AB4F3A" w14:textId="77777777" w:rsidR="009C767F" w:rsidRPr="004829A2" w:rsidRDefault="009C767F">
            <w:pPr>
              <w:widowControl w:val="0"/>
            </w:pPr>
            <w:r w:rsidRPr="004829A2">
              <w:t>М.П.</w:t>
            </w:r>
          </w:p>
        </w:tc>
        <w:tc>
          <w:tcPr>
            <w:tcW w:w="7371" w:type="dxa"/>
          </w:tcPr>
          <w:p w14:paraId="63C9B8B4" w14:textId="2AF065F7" w:rsidR="00E84249" w:rsidRPr="004829A2" w:rsidRDefault="00E84249" w:rsidP="00E84249">
            <w:pPr>
              <w:widowControl w:val="0"/>
              <w:rPr>
                <w:u w:val="single"/>
              </w:rPr>
            </w:pPr>
            <w:r w:rsidRPr="004829A2">
              <w:t>___</w:t>
            </w:r>
            <w:r w:rsidRPr="004829A2">
              <w:rPr>
                <w:u w:val="single"/>
              </w:rPr>
              <w:t>_</w:t>
            </w:r>
            <w:r w:rsidRPr="004829A2">
              <w:t>__________</w:t>
            </w:r>
          </w:p>
          <w:p w14:paraId="211F081A" w14:textId="77777777" w:rsidR="003C4B43" w:rsidRPr="004829A2" w:rsidRDefault="003C4B43">
            <w:pPr>
              <w:widowControl w:val="0"/>
              <w:jc w:val="both"/>
            </w:pPr>
          </w:p>
          <w:p w14:paraId="19A43775" w14:textId="0C87CF89" w:rsidR="009C767F" w:rsidRPr="004829A2" w:rsidRDefault="00E84249">
            <w:pPr>
              <w:widowControl w:val="0"/>
              <w:jc w:val="both"/>
            </w:pPr>
            <w:r w:rsidRPr="004829A2">
              <w:t>____________________</w:t>
            </w:r>
            <w:r w:rsidR="00BD5B14" w:rsidRPr="004829A2">
              <w:t>/</w:t>
            </w:r>
            <w:r w:rsidRPr="004829A2">
              <w:rPr>
                <w:u w:val="single"/>
              </w:rPr>
              <w:t xml:space="preserve"> </w:t>
            </w:r>
            <w:r w:rsidR="00166EF4" w:rsidRPr="004829A2">
              <w:rPr>
                <w:u w:val="single"/>
              </w:rPr>
              <w:t>_______</w:t>
            </w:r>
            <w:r w:rsidRPr="004829A2">
              <w:t xml:space="preserve"> </w:t>
            </w:r>
            <w:r w:rsidR="00BD5B14" w:rsidRPr="004829A2">
              <w:t>/</w:t>
            </w:r>
          </w:p>
          <w:p w14:paraId="4BF047C3" w14:textId="7F9576A2" w:rsidR="00E85CF8" w:rsidRPr="004829A2" w:rsidRDefault="00E85CF8">
            <w:pPr>
              <w:widowControl w:val="0"/>
              <w:jc w:val="both"/>
              <w:rPr>
                <w:i/>
              </w:rPr>
            </w:pPr>
            <w:r w:rsidRPr="004829A2">
              <w:rPr>
                <w:i/>
              </w:rPr>
              <w:t>(подпись</w:t>
            </w:r>
            <w:r w:rsidR="00E84249" w:rsidRPr="004829A2">
              <w:rPr>
                <w:i/>
              </w:rPr>
              <w:t>)          (</w:t>
            </w:r>
            <w:r w:rsidRPr="004829A2">
              <w:rPr>
                <w:i/>
              </w:rPr>
              <w:t>расшифровка подписи)</w:t>
            </w:r>
          </w:p>
          <w:p w14:paraId="5BFDEFE3" w14:textId="46D12A2B" w:rsidR="009C767F" w:rsidRPr="004829A2" w:rsidRDefault="009C767F">
            <w:pPr>
              <w:widowControl w:val="0"/>
              <w:jc w:val="both"/>
            </w:pPr>
            <w:r w:rsidRPr="004829A2">
              <w:t>М.П.</w:t>
            </w:r>
          </w:p>
          <w:p w14:paraId="37E8AE75" w14:textId="77777777" w:rsidR="009C767F" w:rsidRPr="004829A2" w:rsidRDefault="009C767F">
            <w:pPr>
              <w:widowControl w:val="0"/>
              <w:ind w:firstLine="1593"/>
              <w:jc w:val="center"/>
            </w:pPr>
          </w:p>
        </w:tc>
      </w:tr>
    </w:tbl>
    <w:p w14:paraId="49E308A5" w14:textId="77777777" w:rsidR="00442ED4" w:rsidRPr="004829A2" w:rsidRDefault="00442ED4" w:rsidP="00244E05">
      <w:pPr>
        <w:widowControl w:val="0"/>
        <w:ind w:left="5672" w:firstLine="709"/>
        <w:rPr>
          <w:b/>
        </w:rPr>
      </w:pPr>
      <w:r w:rsidRPr="004829A2">
        <w:rPr>
          <w:b/>
        </w:rPr>
        <w:t>Образец согласовали:</w:t>
      </w:r>
    </w:p>
    <w:tbl>
      <w:tblPr>
        <w:tblW w:w="25090" w:type="dxa"/>
        <w:tblLayout w:type="fixed"/>
        <w:tblLook w:val="0000" w:firstRow="0" w:lastRow="0" w:firstColumn="0" w:lastColumn="0" w:noHBand="0" w:noVBand="0"/>
      </w:tblPr>
      <w:tblGrid>
        <w:gridCol w:w="7792"/>
        <w:gridCol w:w="7229"/>
        <w:gridCol w:w="1989"/>
        <w:gridCol w:w="8080"/>
      </w:tblGrid>
      <w:tr w:rsidR="00442ED4" w:rsidRPr="004829A2" w14:paraId="4D28696F" w14:textId="77777777" w:rsidTr="00E84249">
        <w:trPr>
          <w:trHeight w:val="488"/>
        </w:trPr>
        <w:tc>
          <w:tcPr>
            <w:tcW w:w="7792" w:type="dxa"/>
            <w:vAlign w:val="center"/>
          </w:tcPr>
          <w:p w14:paraId="25CF80F4" w14:textId="77777777" w:rsidR="00442ED4" w:rsidRPr="004829A2" w:rsidRDefault="00442ED4" w:rsidP="00244E05">
            <w:pPr>
              <w:widowControl w:val="0"/>
              <w:jc w:val="both"/>
              <w:rPr>
                <w:b/>
                <w:lang w:eastAsia="en-US"/>
              </w:rPr>
            </w:pPr>
            <w:r w:rsidRPr="004829A2">
              <w:rPr>
                <w:b/>
                <w:lang w:eastAsia="en-US"/>
              </w:rPr>
              <w:t>Поставщик</w:t>
            </w:r>
          </w:p>
        </w:tc>
        <w:tc>
          <w:tcPr>
            <w:tcW w:w="7229" w:type="dxa"/>
            <w:vAlign w:val="center"/>
          </w:tcPr>
          <w:p w14:paraId="2492D068" w14:textId="443EFD93" w:rsidR="00442ED4" w:rsidRPr="004829A2" w:rsidRDefault="00442ED4" w:rsidP="00244E05">
            <w:pPr>
              <w:widowControl w:val="0"/>
              <w:jc w:val="both"/>
              <w:rPr>
                <w:b/>
                <w:lang w:eastAsia="en-US"/>
              </w:rPr>
            </w:pPr>
            <w:r w:rsidRPr="004829A2">
              <w:rPr>
                <w:b/>
                <w:lang w:eastAsia="en-US"/>
              </w:rPr>
              <w:t>Покупатель:</w:t>
            </w:r>
          </w:p>
        </w:tc>
        <w:tc>
          <w:tcPr>
            <w:tcW w:w="1989" w:type="dxa"/>
            <w:tcBorders>
              <w:left w:val="nil"/>
            </w:tcBorders>
            <w:vAlign w:val="center"/>
          </w:tcPr>
          <w:p w14:paraId="5FDFE170" w14:textId="1060AC46" w:rsidR="00442ED4" w:rsidRPr="004829A2" w:rsidRDefault="00442ED4" w:rsidP="00244E05">
            <w:pPr>
              <w:widowControl w:val="0"/>
              <w:ind w:firstLine="709"/>
              <w:jc w:val="both"/>
              <w:rPr>
                <w:b/>
              </w:rPr>
            </w:pPr>
          </w:p>
        </w:tc>
        <w:tc>
          <w:tcPr>
            <w:tcW w:w="8080" w:type="dxa"/>
            <w:vAlign w:val="center"/>
          </w:tcPr>
          <w:p w14:paraId="2AD875B5" w14:textId="24674772" w:rsidR="00442ED4" w:rsidRPr="004829A2" w:rsidRDefault="00442ED4" w:rsidP="00244E05">
            <w:pPr>
              <w:widowControl w:val="0"/>
              <w:ind w:firstLine="709"/>
              <w:jc w:val="both"/>
              <w:rPr>
                <w:b/>
              </w:rPr>
            </w:pPr>
          </w:p>
        </w:tc>
      </w:tr>
      <w:tr w:rsidR="00442ED4" w:rsidRPr="004829A2" w14:paraId="5F2E8D90" w14:textId="77777777" w:rsidTr="00E84249">
        <w:tc>
          <w:tcPr>
            <w:tcW w:w="7792" w:type="dxa"/>
          </w:tcPr>
          <w:p w14:paraId="2261A882" w14:textId="77777777" w:rsidR="00442ED4" w:rsidRPr="004829A2" w:rsidRDefault="00442ED4" w:rsidP="00244E05">
            <w:pPr>
              <w:widowControl w:val="0"/>
              <w:jc w:val="both"/>
              <w:rPr>
                <w:b/>
                <w:lang w:eastAsia="en-US"/>
              </w:rPr>
            </w:pPr>
            <w:r w:rsidRPr="004829A2">
              <w:rPr>
                <w:b/>
                <w:lang w:eastAsia="en-US"/>
              </w:rPr>
              <w:t>Генеральный директор</w:t>
            </w:r>
          </w:p>
          <w:p w14:paraId="178A4D42" w14:textId="35FE8EB3" w:rsidR="00442ED4" w:rsidRPr="004829A2" w:rsidRDefault="00442ED4" w:rsidP="00244E05">
            <w:pPr>
              <w:widowControl w:val="0"/>
              <w:jc w:val="both"/>
              <w:rPr>
                <w:b/>
                <w:bCs/>
                <w:lang w:eastAsia="en-US"/>
              </w:rPr>
            </w:pPr>
            <w:r w:rsidRPr="004829A2">
              <w:rPr>
                <w:b/>
                <w:bCs/>
                <w:lang w:eastAsia="en-US"/>
              </w:rPr>
              <w:t>АО «Норильсктрансгаз»</w:t>
            </w:r>
          </w:p>
          <w:p w14:paraId="2FC2A223" w14:textId="1E2D0578" w:rsidR="00442ED4" w:rsidRPr="004829A2" w:rsidRDefault="00442ED4" w:rsidP="00244E05">
            <w:pPr>
              <w:widowControl w:val="0"/>
              <w:jc w:val="both"/>
              <w:rPr>
                <w:lang w:eastAsia="en-US"/>
              </w:rPr>
            </w:pPr>
            <w:r w:rsidRPr="004829A2">
              <w:rPr>
                <w:lang w:eastAsia="en-US"/>
              </w:rPr>
              <w:t>_______________/_</w:t>
            </w:r>
            <w:r w:rsidR="00DA74C4" w:rsidRPr="004829A2">
              <w:rPr>
                <w:u w:val="single"/>
              </w:rPr>
              <w:t xml:space="preserve"> М.И. Шилыковский</w:t>
            </w:r>
            <w:r w:rsidR="00DA74C4" w:rsidRPr="004829A2">
              <w:rPr>
                <w:lang w:eastAsia="en-US"/>
              </w:rPr>
              <w:t xml:space="preserve"> </w:t>
            </w:r>
            <w:r w:rsidRPr="004829A2">
              <w:rPr>
                <w:lang w:eastAsia="en-US"/>
              </w:rPr>
              <w:t>_/</w:t>
            </w:r>
          </w:p>
          <w:p w14:paraId="58D2E54A" w14:textId="77777777" w:rsidR="00442ED4" w:rsidRPr="004829A2" w:rsidRDefault="00442ED4" w:rsidP="00244E05">
            <w:pPr>
              <w:widowControl w:val="0"/>
              <w:jc w:val="both"/>
              <w:rPr>
                <w:i/>
                <w:lang w:eastAsia="en-US"/>
              </w:rPr>
            </w:pPr>
            <w:r w:rsidRPr="004829A2">
              <w:rPr>
                <w:i/>
                <w:lang w:eastAsia="en-US"/>
              </w:rPr>
              <w:t>(подпись)                (расшифровка подписи)</w:t>
            </w:r>
          </w:p>
          <w:p w14:paraId="2DB33A26" w14:textId="77777777" w:rsidR="00442ED4" w:rsidRPr="004829A2" w:rsidRDefault="00442ED4" w:rsidP="00244E05">
            <w:pPr>
              <w:widowControl w:val="0"/>
              <w:jc w:val="both"/>
              <w:rPr>
                <w:b/>
                <w:lang w:eastAsia="en-US"/>
              </w:rPr>
            </w:pPr>
            <w:r w:rsidRPr="004829A2">
              <w:rPr>
                <w:lang w:eastAsia="en-US"/>
              </w:rPr>
              <w:t>М.П.</w:t>
            </w:r>
          </w:p>
        </w:tc>
        <w:tc>
          <w:tcPr>
            <w:tcW w:w="7229" w:type="dxa"/>
          </w:tcPr>
          <w:p w14:paraId="7C123511" w14:textId="21B0E4CA" w:rsidR="00E84249" w:rsidRPr="004829A2" w:rsidRDefault="00E84249" w:rsidP="00244E05">
            <w:pPr>
              <w:widowControl w:val="0"/>
              <w:jc w:val="both"/>
              <w:rPr>
                <w:b/>
                <w:lang w:eastAsia="en-US"/>
              </w:rPr>
            </w:pPr>
          </w:p>
          <w:p w14:paraId="375CCFA2" w14:textId="06282E72" w:rsidR="00E84249" w:rsidRPr="004829A2" w:rsidRDefault="00E84249" w:rsidP="00244E05">
            <w:pPr>
              <w:widowControl w:val="0"/>
              <w:jc w:val="both"/>
              <w:rPr>
                <w:b/>
                <w:lang w:eastAsia="en-US"/>
              </w:rPr>
            </w:pPr>
            <w:r w:rsidRPr="004829A2">
              <w:rPr>
                <w:lang w:eastAsia="en-US"/>
              </w:rPr>
              <w:t xml:space="preserve">______________/ </w:t>
            </w:r>
            <w:r w:rsidR="00166EF4" w:rsidRPr="004829A2">
              <w:rPr>
                <w:lang w:eastAsia="en-US"/>
              </w:rPr>
              <w:t>_________</w:t>
            </w:r>
            <w:r w:rsidRPr="004829A2">
              <w:t xml:space="preserve"> </w:t>
            </w:r>
            <w:r w:rsidR="00442ED4" w:rsidRPr="004829A2">
              <w:rPr>
                <w:lang w:eastAsia="en-US"/>
              </w:rPr>
              <w:t>/</w:t>
            </w:r>
          </w:p>
          <w:p w14:paraId="5E968806" w14:textId="28CE922D" w:rsidR="00442ED4" w:rsidRPr="004829A2" w:rsidRDefault="00442ED4" w:rsidP="00244E05">
            <w:pPr>
              <w:widowControl w:val="0"/>
              <w:jc w:val="both"/>
              <w:rPr>
                <w:b/>
                <w:lang w:eastAsia="en-US"/>
              </w:rPr>
            </w:pPr>
            <w:r w:rsidRPr="004829A2">
              <w:rPr>
                <w:i/>
                <w:lang w:eastAsia="en-US"/>
              </w:rPr>
              <w:t>(подпись)      (расшифровка подписи)</w:t>
            </w:r>
          </w:p>
          <w:p w14:paraId="5B4155AA" w14:textId="03F728A3" w:rsidR="00442ED4" w:rsidRPr="004829A2" w:rsidRDefault="00442ED4" w:rsidP="00244E05">
            <w:pPr>
              <w:widowControl w:val="0"/>
              <w:jc w:val="both"/>
              <w:rPr>
                <w:b/>
                <w:lang w:eastAsia="en-US"/>
              </w:rPr>
            </w:pPr>
            <w:r w:rsidRPr="004829A2">
              <w:rPr>
                <w:lang w:eastAsia="en-US"/>
              </w:rPr>
              <w:t>М.П.</w:t>
            </w:r>
          </w:p>
        </w:tc>
        <w:tc>
          <w:tcPr>
            <w:tcW w:w="1989" w:type="dxa"/>
            <w:tcBorders>
              <w:left w:val="nil"/>
            </w:tcBorders>
          </w:tcPr>
          <w:p w14:paraId="256A5F08" w14:textId="77777777" w:rsidR="00442ED4" w:rsidRPr="004829A2" w:rsidRDefault="00442ED4" w:rsidP="00244E05">
            <w:pPr>
              <w:widowControl w:val="0"/>
              <w:ind w:firstLine="709"/>
              <w:jc w:val="both"/>
            </w:pPr>
          </w:p>
        </w:tc>
        <w:tc>
          <w:tcPr>
            <w:tcW w:w="8080" w:type="dxa"/>
          </w:tcPr>
          <w:p w14:paraId="2ECF3B9C" w14:textId="77777777" w:rsidR="00442ED4" w:rsidRPr="004829A2" w:rsidRDefault="00442ED4" w:rsidP="00244E05">
            <w:pPr>
              <w:widowControl w:val="0"/>
              <w:ind w:firstLine="709"/>
              <w:jc w:val="both"/>
            </w:pPr>
          </w:p>
        </w:tc>
      </w:tr>
    </w:tbl>
    <w:p w14:paraId="2C418953" w14:textId="55DDB30E" w:rsidR="005C2781" w:rsidRPr="004829A2" w:rsidRDefault="005C2781">
      <w:pPr>
        <w:widowControl w:val="0"/>
      </w:pPr>
    </w:p>
    <w:p w14:paraId="2229F577" w14:textId="77777777" w:rsidR="005C2781" w:rsidRPr="004829A2" w:rsidRDefault="005C2781" w:rsidP="005C2781">
      <w:pPr>
        <w:widowControl w:val="0"/>
        <w:jc w:val="center"/>
        <w:rPr>
          <w:b/>
        </w:rPr>
      </w:pPr>
      <w:r w:rsidRPr="004829A2">
        <w:rPr>
          <w:b/>
        </w:rPr>
        <w:t>Спецификация № __________</w:t>
      </w:r>
    </w:p>
    <w:p w14:paraId="3EBA983E" w14:textId="77777777" w:rsidR="005C2781" w:rsidRPr="004829A2" w:rsidRDefault="005C2781" w:rsidP="005C2781">
      <w:pPr>
        <w:widowControl w:val="0"/>
        <w:jc w:val="center"/>
      </w:pPr>
    </w:p>
    <w:p w14:paraId="176F5D57" w14:textId="4A739E3F" w:rsidR="005C2781" w:rsidRPr="004829A2" w:rsidRDefault="005C2781" w:rsidP="005C2781">
      <w:pPr>
        <w:widowControl w:val="0"/>
        <w:jc w:val="both"/>
      </w:pPr>
      <w:r w:rsidRPr="004829A2">
        <w:t>г. Норильск</w:t>
      </w:r>
      <w:r w:rsidRPr="004829A2">
        <w:tab/>
      </w:r>
      <w:r w:rsidRPr="004829A2">
        <w:tab/>
      </w:r>
      <w:r w:rsidRPr="004829A2">
        <w:tab/>
      </w:r>
      <w:r w:rsidRPr="004829A2">
        <w:tab/>
      </w:r>
      <w:r w:rsidRPr="004829A2">
        <w:tab/>
      </w:r>
      <w:r w:rsidRPr="004829A2">
        <w:tab/>
      </w:r>
      <w:r w:rsidRPr="004829A2">
        <w:tab/>
      </w:r>
      <w:r w:rsidRPr="004829A2">
        <w:tab/>
      </w:r>
      <w:r w:rsidRPr="004829A2">
        <w:tab/>
      </w:r>
      <w:r w:rsidRPr="004829A2">
        <w:tab/>
      </w:r>
      <w:r w:rsidRPr="004829A2">
        <w:tab/>
      </w:r>
      <w:r w:rsidRPr="004829A2">
        <w:tab/>
      </w:r>
      <w:r w:rsidRPr="004829A2">
        <w:tab/>
      </w:r>
      <w:r w:rsidRPr="004829A2">
        <w:tab/>
        <w:t xml:space="preserve">              </w:t>
      </w:r>
      <w:r w:rsidRPr="004829A2">
        <w:tab/>
        <w:t xml:space="preserve"> «__» ________ 20</w:t>
      </w:r>
      <w:r w:rsidR="00166EF4" w:rsidRPr="004829A2">
        <w:t>__</w:t>
      </w:r>
      <w:r w:rsidRPr="004829A2">
        <w:t xml:space="preserve"> г.</w:t>
      </w:r>
    </w:p>
    <w:tbl>
      <w:tblPr>
        <w:tblW w:w="14879" w:type="dxa"/>
        <w:tblLayout w:type="fixed"/>
        <w:tblLook w:val="0000" w:firstRow="0" w:lastRow="0" w:firstColumn="0" w:lastColumn="0" w:noHBand="0" w:noVBand="0"/>
      </w:tblPr>
      <w:tblGrid>
        <w:gridCol w:w="777"/>
        <w:gridCol w:w="3754"/>
        <w:gridCol w:w="851"/>
        <w:gridCol w:w="1417"/>
        <w:gridCol w:w="1286"/>
        <w:gridCol w:w="131"/>
        <w:gridCol w:w="1276"/>
        <w:gridCol w:w="1276"/>
        <w:gridCol w:w="1701"/>
        <w:gridCol w:w="154"/>
        <w:gridCol w:w="2256"/>
      </w:tblGrid>
      <w:tr w:rsidR="00213831" w:rsidRPr="004829A2" w14:paraId="3D0EFE49" w14:textId="77777777" w:rsidTr="00213831">
        <w:trPr>
          <w:trHeight w:val="510"/>
        </w:trPr>
        <w:tc>
          <w:tcPr>
            <w:tcW w:w="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5C8BC7" w14:textId="77777777" w:rsidR="005C2781" w:rsidRPr="004829A2" w:rsidRDefault="005C2781" w:rsidP="004A447E">
            <w:pPr>
              <w:widowControl w:val="0"/>
              <w:jc w:val="center"/>
            </w:pPr>
            <w:r w:rsidRPr="004829A2">
              <w:t>№ п/п</w:t>
            </w:r>
          </w:p>
        </w:tc>
        <w:tc>
          <w:tcPr>
            <w:tcW w:w="375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76B1B79" w14:textId="77777777" w:rsidR="005C2781" w:rsidRPr="004829A2" w:rsidRDefault="005C2781" w:rsidP="004A447E">
            <w:pPr>
              <w:widowControl w:val="0"/>
              <w:jc w:val="center"/>
            </w:pPr>
            <w:r w:rsidRPr="004829A2">
              <w:t xml:space="preserve">Наименование товара </w:t>
            </w:r>
            <w:r w:rsidRPr="004829A2">
              <w:rPr>
                <w:bCs/>
              </w:rPr>
              <w:t>(марка, модель, технические и иные характеристики)</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309C40D" w14:textId="77777777" w:rsidR="005C2781" w:rsidRPr="004829A2" w:rsidRDefault="005C2781" w:rsidP="004A447E">
            <w:pPr>
              <w:widowControl w:val="0"/>
              <w:jc w:val="center"/>
            </w:pPr>
            <w:r w:rsidRPr="004829A2">
              <w:t>Ед. изм.</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8B3116B" w14:textId="77777777" w:rsidR="005C2781" w:rsidRPr="004829A2" w:rsidRDefault="005C2781" w:rsidP="004A447E">
            <w:pPr>
              <w:widowControl w:val="0"/>
              <w:jc w:val="center"/>
            </w:pPr>
            <w:r w:rsidRPr="004829A2">
              <w:t>Кол-во</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B028E2" w14:textId="77777777" w:rsidR="005C2781" w:rsidRPr="004829A2" w:rsidRDefault="005C2781" w:rsidP="004A447E">
            <w:pPr>
              <w:widowControl w:val="0"/>
              <w:jc w:val="center"/>
            </w:pPr>
            <w:r w:rsidRPr="004829A2">
              <w:t>Цена без НДС, руб.</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91D5F56" w14:textId="7AFD9C77" w:rsidR="005C2781" w:rsidRPr="004829A2" w:rsidRDefault="005C2781" w:rsidP="005C2781">
            <w:pPr>
              <w:widowControl w:val="0"/>
              <w:jc w:val="center"/>
            </w:pPr>
            <w:r w:rsidRPr="004829A2">
              <w:t>Цена с НДС, руб.</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8B28E1" w14:textId="496F8EFE" w:rsidR="005C2781" w:rsidRPr="004829A2" w:rsidRDefault="005C2781" w:rsidP="004A447E">
            <w:pPr>
              <w:widowControl w:val="0"/>
              <w:jc w:val="center"/>
            </w:pPr>
            <w:r w:rsidRPr="004829A2">
              <w:t>Сумма без НДС, руб.</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178C0C" w14:textId="56CC9916" w:rsidR="005C2781" w:rsidRPr="004829A2" w:rsidRDefault="005C2781" w:rsidP="004A447E">
            <w:pPr>
              <w:widowControl w:val="0"/>
              <w:jc w:val="center"/>
            </w:pPr>
            <w:r w:rsidRPr="004829A2">
              <w:t>Сумма с НДС, руб.</w:t>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DF3C0A" w14:textId="62F08B29" w:rsidR="005C2781" w:rsidRPr="004829A2" w:rsidRDefault="005C2781" w:rsidP="004A447E">
            <w:pPr>
              <w:widowControl w:val="0"/>
              <w:jc w:val="center"/>
            </w:pPr>
            <w:r w:rsidRPr="004829A2">
              <w:t xml:space="preserve">Срок поставки (выборки) товара </w:t>
            </w:r>
          </w:p>
        </w:tc>
      </w:tr>
      <w:tr w:rsidR="005C2781" w:rsidRPr="004829A2" w14:paraId="0A9C4D26" w14:textId="77777777" w:rsidTr="00213831">
        <w:trPr>
          <w:trHeight w:val="179"/>
        </w:trPr>
        <w:tc>
          <w:tcPr>
            <w:tcW w:w="777" w:type="dxa"/>
            <w:tcBorders>
              <w:top w:val="nil"/>
              <w:left w:val="single" w:sz="4" w:space="0" w:color="auto"/>
              <w:bottom w:val="single" w:sz="4" w:space="0" w:color="auto"/>
              <w:right w:val="single" w:sz="4" w:space="0" w:color="auto"/>
            </w:tcBorders>
            <w:vAlign w:val="center"/>
          </w:tcPr>
          <w:p w14:paraId="251056C5" w14:textId="77777777" w:rsidR="005C2781" w:rsidRPr="004829A2" w:rsidRDefault="005C2781" w:rsidP="004A447E">
            <w:pPr>
              <w:widowControl w:val="0"/>
              <w:jc w:val="center"/>
            </w:pPr>
          </w:p>
        </w:tc>
        <w:tc>
          <w:tcPr>
            <w:tcW w:w="3754" w:type="dxa"/>
            <w:tcBorders>
              <w:top w:val="nil"/>
              <w:left w:val="nil"/>
              <w:bottom w:val="single" w:sz="4" w:space="0" w:color="auto"/>
              <w:right w:val="single" w:sz="4" w:space="0" w:color="auto"/>
            </w:tcBorders>
            <w:vAlign w:val="center"/>
          </w:tcPr>
          <w:p w14:paraId="7EDD90AA" w14:textId="5F0F27A7" w:rsidR="005C2781" w:rsidRPr="004829A2" w:rsidRDefault="005C2781" w:rsidP="005C2781">
            <w:pPr>
              <w:widowControl w:val="0"/>
            </w:pPr>
            <w:r w:rsidRPr="004829A2">
              <w:t xml:space="preserve">Отход </w:t>
            </w:r>
            <w:r w:rsidRPr="006107B5">
              <w:t xml:space="preserve">трубы стальной газопроводов отработанной без изоляции (код ФККО 4 69 521 11 514) </w:t>
            </w:r>
          </w:p>
        </w:tc>
        <w:tc>
          <w:tcPr>
            <w:tcW w:w="851" w:type="dxa"/>
            <w:tcBorders>
              <w:top w:val="nil"/>
              <w:left w:val="nil"/>
              <w:bottom w:val="single" w:sz="4" w:space="0" w:color="auto"/>
              <w:right w:val="single" w:sz="4" w:space="0" w:color="auto"/>
            </w:tcBorders>
            <w:vAlign w:val="center"/>
          </w:tcPr>
          <w:p w14:paraId="1503C671" w14:textId="4F4ED522" w:rsidR="005C2781" w:rsidRPr="004829A2" w:rsidRDefault="005C2781" w:rsidP="004A447E">
            <w:pPr>
              <w:widowControl w:val="0"/>
              <w:jc w:val="center"/>
            </w:pPr>
            <w:r w:rsidRPr="004829A2">
              <w:t>т</w:t>
            </w:r>
          </w:p>
        </w:tc>
        <w:tc>
          <w:tcPr>
            <w:tcW w:w="1417" w:type="dxa"/>
            <w:tcBorders>
              <w:top w:val="nil"/>
              <w:left w:val="nil"/>
              <w:bottom w:val="single" w:sz="4" w:space="0" w:color="auto"/>
              <w:right w:val="single" w:sz="4" w:space="0" w:color="auto"/>
            </w:tcBorders>
            <w:vAlign w:val="center"/>
          </w:tcPr>
          <w:p w14:paraId="4CE09A1E" w14:textId="3F4B8D0F" w:rsidR="005C2781" w:rsidRPr="004829A2" w:rsidRDefault="00704B0C" w:rsidP="00B77EB2">
            <w:pPr>
              <w:widowControl w:val="0"/>
              <w:jc w:val="center"/>
              <w:rPr>
                <w:rFonts w:eastAsia="Arial"/>
                <w:color w:val="000000"/>
                <w:lang w:eastAsia="ar-SA"/>
              </w:rPr>
            </w:pPr>
            <w:r>
              <w:rPr>
                <w:rFonts w:eastAsia="Arial"/>
                <w:color w:val="000000"/>
                <w:lang w:eastAsia="ar-SA"/>
              </w:rPr>
              <w:t>4</w:t>
            </w:r>
            <w:r w:rsidR="00B77EB2">
              <w:rPr>
                <w:rFonts w:eastAsia="Arial"/>
                <w:color w:val="000000"/>
                <w:lang w:eastAsia="ar-SA"/>
              </w:rPr>
              <w:t> 200,00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F854C29" w14:textId="77777777" w:rsidR="005C2781" w:rsidRPr="004829A2" w:rsidRDefault="005C2781" w:rsidP="004A447E">
            <w:pPr>
              <w:widowControl w:val="0"/>
              <w:jc w:val="center"/>
            </w:pPr>
          </w:p>
        </w:tc>
        <w:tc>
          <w:tcPr>
            <w:tcW w:w="1276" w:type="dxa"/>
            <w:tcBorders>
              <w:top w:val="single" w:sz="4" w:space="0" w:color="auto"/>
              <w:left w:val="nil"/>
              <w:bottom w:val="single" w:sz="4" w:space="0" w:color="auto"/>
              <w:right w:val="single" w:sz="4" w:space="0" w:color="auto"/>
            </w:tcBorders>
            <w:vAlign w:val="center"/>
          </w:tcPr>
          <w:p w14:paraId="17C7A3E1" w14:textId="77777777" w:rsidR="005C2781" w:rsidRPr="004829A2" w:rsidRDefault="005C2781" w:rsidP="004A447E">
            <w:pPr>
              <w:widowControl w:val="0"/>
              <w:jc w:val="center"/>
            </w:pPr>
          </w:p>
        </w:tc>
        <w:tc>
          <w:tcPr>
            <w:tcW w:w="1276" w:type="dxa"/>
            <w:tcBorders>
              <w:top w:val="nil"/>
              <w:left w:val="single" w:sz="4" w:space="0" w:color="auto"/>
              <w:bottom w:val="single" w:sz="4" w:space="0" w:color="auto"/>
              <w:right w:val="single" w:sz="4" w:space="0" w:color="auto"/>
            </w:tcBorders>
            <w:vAlign w:val="center"/>
          </w:tcPr>
          <w:p w14:paraId="2472B610" w14:textId="2D6BC71E" w:rsidR="005C2781" w:rsidRPr="004829A2" w:rsidRDefault="005C2781" w:rsidP="004A447E">
            <w:pPr>
              <w:widowControl w:val="0"/>
              <w:jc w:val="center"/>
            </w:pPr>
          </w:p>
        </w:tc>
        <w:tc>
          <w:tcPr>
            <w:tcW w:w="1701" w:type="dxa"/>
            <w:tcBorders>
              <w:top w:val="nil"/>
              <w:left w:val="single" w:sz="4" w:space="0" w:color="auto"/>
              <w:bottom w:val="single" w:sz="4" w:space="0" w:color="auto"/>
              <w:right w:val="single" w:sz="4" w:space="0" w:color="auto"/>
            </w:tcBorders>
            <w:vAlign w:val="center"/>
          </w:tcPr>
          <w:p w14:paraId="0C9EDED1" w14:textId="55D4D957" w:rsidR="005C2781" w:rsidRPr="004829A2" w:rsidRDefault="005C2781" w:rsidP="004A447E">
            <w:pPr>
              <w:widowControl w:val="0"/>
              <w:jc w:val="center"/>
            </w:pPr>
          </w:p>
        </w:tc>
        <w:tc>
          <w:tcPr>
            <w:tcW w:w="2410" w:type="dxa"/>
            <w:gridSpan w:val="2"/>
            <w:tcBorders>
              <w:top w:val="nil"/>
              <w:left w:val="single" w:sz="4" w:space="0" w:color="auto"/>
              <w:bottom w:val="single" w:sz="4" w:space="0" w:color="auto"/>
              <w:right w:val="single" w:sz="4" w:space="0" w:color="auto"/>
            </w:tcBorders>
            <w:vAlign w:val="center"/>
          </w:tcPr>
          <w:p w14:paraId="60E6A030" w14:textId="5AD143B3" w:rsidR="005C2781" w:rsidRPr="004829A2" w:rsidRDefault="005A5FAC" w:rsidP="005A5FAC">
            <w:pPr>
              <w:widowControl w:val="0"/>
              <w:jc w:val="center"/>
            </w:pPr>
            <w:r w:rsidRPr="004829A2">
              <w:t>с _.</w:t>
            </w:r>
            <w:r w:rsidR="005C2781" w:rsidRPr="004829A2">
              <w:t>_</w:t>
            </w:r>
            <w:r w:rsidRPr="004829A2">
              <w:t>_</w:t>
            </w:r>
            <w:r w:rsidR="005C2781" w:rsidRPr="004829A2">
              <w:t>.202</w:t>
            </w:r>
            <w:r w:rsidRPr="004829A2">
              <w:t>_г.</w:t>
            </w:r>
            <w:r w:rsidR="005C2781" w:rsidRPr="004829A2">
              <w:t xml:space="preserve"> по __. </w:t>
            </w:r>
            <w:r w:rsidRPr="004829A2">
              <w:t>__</w:t>
            </w:r>
            <w:r w:rsidR="005C2781" w:rsidRPr="004829A2">
              <w:t>_.202</w:t>
            </w:r>
            <w:r w:rsidRPr="004829A2">
              <w:t>_г.</w:t>
            </w:r>
          </w:p>
        </w:tc>
      </w:tr>
      <w:tr w:rsidR="005C2781" w:rsidRPr="004829A2" w14:paraId="5F4C27A3" w14:textId="77777777" w:rsidTr="00213831">
        <w:trPr>
          <w:trHeight w:val="164"/>
        </w:trPr>
        <w:tc>
          <w:tcPr>
            <w:tcW w:w="4531" w:type="dxa"/>
            <w:gridSpan w:val="2"/>
            <w:tcBorders>
              <w:top w:val="nil"/>
              <w:left w:val="single" w:sz="4" w:space="0" w:color="auto"/>
              <w:bottom w:val="single" w:sz="4" w:space="0" w:color="auto"/>
              <w:right w:val="single" w:sz="4" w:space="0" w:color="auto"/>
            </w:tcBorders>
            <w:vAlign w:val="center"/>
          </w:tcPr>
          <w:p w14:paraId="29485A03" w14:textId="77777777" w:rsidR="005C2781" w:rsidRPr="004829A2" w:rsidRDefault="005C2781" w:rsidP="004A447E">
            <w:pPr>
              <w:widowControl w:val="0"/>
              <w:jc w:val="right"/>
            </w:pPr>
            <w:r w:rsidRPr="004829A2">
              <w:t>Итого без НДС:</w:t>
            </w:r>
          </w:p>
        </w:tc>
        <w:tc>
          <w:tcPr>
            <w:tcW w:w="3554" w:type="dxa"/>
            <w:gridSpan w:val="3"/>
            <w:tcBorders>
              <w:top w:val="nil"/>
              <w:left w:val="nil"/>
              <w:bottom w:val="single" w:sz="4" w:space="0" w:color="auto"/>
              <w:right w:val="nil"/>
            </w:tcBorders>
            <w:vAlign w:val="center"/>
          </w:tcPr>
          <w:p w14:paraId="4AFFE6C5" w14:textId="77777777" w:rsidR="005C2781" w:rsidRPr="004829A2" w:rsidRDefault="005C2781" w:rsidP="004A447E">
            <w:pPr>
              <w:widowControl w:val="0"/>
              <w:jc w:val="right"/>
            </w:pPr>
          </w:p>
        </w:tc>
        <w:tc>
          <w:tcPr>
            <w:tcW w:w="4538" w:type="dxa"/>
            <w:gridSpan w:val="5"/>
            <w:tcBorders>
              <w:top w:val="nil"/>
              <w:left w:val="nil"/>
              <w:bottom w:val="single" w:sz="4" w:space="0" w:color="auto"/>
              <w:right w:val="nil"/>
            </w:tcBorders>
            <w:vAlign w:val="center"/>
          </w:tcPr>
          <w:p w14:paraId="583537AF" w14:textId="77777777" w:rsidR="005C2781" w:rsidRPr="004829A2" w:rsidRDefault="005C2781" w:rsidP="004A447E">
            <w:pPr>
              <w:widowControl w:val="0"/>
              <w:jc w:val="right"/>
            </w:pPr>
          </w:p>
        </w:tc>
        <w:tc>
          <w:tcPr>
            <w:tcW w:w="2256" w:type="dxa"/>
            <w:tcBorders>
              <w:top w:val="nil"/>
              <w:left w:val="nil"/>
              <w:bottom w:val="single" w:sz="4" w:space="0" w:color="auto"/>
              <w:right w:val="single" w:sz="4" w:space="0" w:color="auto"/>
            </w:tcBorders>
            <w:vAlign w:val="center"/>
          </w:tcPr>
          <w:p w14:paraId="57B1E933" w14:textId="45D6B046" w:rsidR="005C2781" w:rsidRPr="004829A2" w:rsidRDefault="005C2781" w:rsidP="004A447E">
            <w:pPr>
              <w:widowControl w:val="0"/>
              <w:jc w:val="right"/>
            </w:pPr>
          </w:p>
        </w:tc>
      </w:tr>
    </w:tbl>
    <w:p w14:paraId="07997774" w14:textId="139BFF05" w:rsidR="005C2781" w:rsidRPr="004829A2" w:rsidRDefault="005C2781" w:rsidP="005C2781">
      <w:pPr>
        <w:pStyle w:val="a3"/>
        <w:widowControl w:val="0"/>
        <w:numPr>
          <w:ilvl w:val="0"/>
          <w:numId w:val="21"/>
        </w:numPr>
        <w:tabs>
          <w:tab w:val="left" w:pos="284"/>
        </w:tabs>
        <w:ind w:left="0" w:right="112" w:firstLine="0"/>
        <w:rPr>
          <w:u w:val="single"/>
        </w:rPr>
      </w:pPr>
      <w:r w:rsidRPr="004829A2">
        <w:rPr>
          <w:u w:val="single"/>
        </w:rPr>
        <w:t>Место передачи товара: на определенных Сторонами площадках складирования товара</w:t>
      </w:r>
      <w:r w:rsidR="004028C5" w:rsidRPr="004829A2">
        <w:rPr>
          <w:u w:val="single"/>
        </w:rPr>
        <w:t xml:space="preserve"> </w:t>
      </w:r>
      <w:r w:rsidRPr="004829A2">
        <w:rPr>
          <w:u w:val="single"/>
        </w:rPr>
        <w:t>в соответствии с п. 1.</w:t>
      </w:r>
      <w:r w:rsidR="00166EF4" w:rsidRPr="004829A2">
        <w:rPr>
          <w:u w:val="single"/>
        </w:rPr>
        <w:t>7</w:t>
      </w:r>
      <w:r w:rsidRPr="004829A2">
        <w:rPr>
          <w:u w:val="single"/>
        </w:rPr>
        <w:t xml:space="preserve">. </w:t>
      </w:r>
      <w:r w:rsidR="00AA4300">
        <w:rPr>
          <w:u w:val="single"/>
        </w:rPr>
        <w:t>д</w:t>
      </w:r>
      <w:r w:rsidRPr="004829A2">
        <w:rPr>
          <w:u w:val="single"/>
        </w:rPr>
        <w:t>оговора.</w:t>
      </w:r>
      <w:r w:rsidRPr="004829A2">
        <w:rPr>
          <w:noProof/>
        </w:rPr>
        <w:t xml:space="preserve"> </w:t>
      </w:r>
    </w:p>
    <w:p w14:paraId="25884B73" w14:textId="0F812F16" w:rsidR="005C2781" w:rsidRPr="004829A2" w:rsidRDefault="004028C5" w:rsidP="005C2781">
      <w:pPr>
        <w:pStyle w:val="a3"/>
        <w:widowControl w:val="0"/>
        <w:numPr>
          <w:ilvl w:val="0"/>
          <w:numId w:val="21"/>
        </w:numPr>
        <w:tabs>
          <w:tab w:val="left" w:pos="284"/>
        </w:tabs>
        <w:ind w:left="0" w:right="112" w:firstLine="0"/>
      </w:pPr>
      <w:r w:rsidRPr="00716937">
        <w:rPr>
          <w:noProof/>
        </w:rPr>
        <mc:AlternateContent>
          <mc:Choice Requires="wps">
            <w:drawing>
              <wp:anchor distT="0" distB="0" distL="114300" distR="114300" simplePos="0" relativeHeight="251663360" behindDoc="0" locked="0" layoutInCell="1" allowOverlap="1" wp14:anchorId="193199DA" wp14:editId="64990AFB">
                <wp:simplePos x="0" y="0"/>
                <wp:positionH relativeFrom="margin">
                  <wp:posOffset>854075</wp:posOffset>
                </wp:positionH>
                <wp:positionV relativeFrom="paragraph">
                  <wp:posOffset>225106</wp:posOffset>
                </wp:positionV>
                <wp:extent cx="7269480" cy="1828800"/>
                <wp:effectExtent l="0" t="2190750" r="0" b="2200275"/>
                <wp:wrapNone/>
                <wp:docPr id="2" name="Надпись 2"/>
                <wp:cNvGraphicFramePr/>
                <a:graphic xmlns:a="http://schemas.openxmlformats.org/drawingml/2006/main">
                  <a:graphicData uri="http://schemas.microsoft.com/office/word/2010/wordprocessingShape">
                    <wps:wsp>
                      <wps:cNvSpPr txBox="1"/>
                      <wps:spPr>
                        <a:xfrm rot="19031263">
                          <a:off x="0" y="0"/>
                          <a:ext cx="7269480" cy="1828800"/>
                        </a:xfrm>
                        <a:prstGeom prst="rect">
                          <a:avLst/>
                        </a:prstGeom>
                        <a:noFill/>
                        <a:ln>
                          <a:noFill/>
                        </a:ln>
                        <a:effectLst/>
                      </wps:spPr>
                      <wps:txbx>
                        <w:txbxContent>
                          <w:p w14:paraId="3CD5A631" w14:textId="77777777" w:rsidR="00DC6009" w:rsidRDefault="00DC6009" w:rsidP="00E84249">
                            <w:pPr>
                              <w:pStyle w:val="ConsPlusNormal"/>
                              <w:jc w:val="center"/>
                            </w:pPr>
                            <w:r w:rsidRPr="00E84249">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Образец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93199DA" id="Надпись 2" o:spid="_x0000_s1027" type="#_x0000_t202" style="position:absolute;left:0;text-align:left;margin-left:67.25pt;margin-top:17.7pt;width:572.4pt;height:2in;rotation:-2805746fd;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" filled="f" stroked="f">
                <v:textbox style="mso-fit-shape-to-text:t">
                  <w:txbxContent>
                    <w:p w14:paraId="3CD5A631" w14:textId="77777777" w:rsidR="00DC6009" w:rsidRDefault="00DC6009" w:rsidP="00E84249">
                      <w:pPr>
                        <w:pStyle w:val="ConsPlusNormal"/>
                        <w:jc w:val="center"/>
                      </w:pPr>
                      <w:r w:rsidRPr="00E84249">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Образец</w:t>
                      </w:r>
                    </w:p>
                  </w:txbxContent>
                </v:textbox>
                <w10:wrap anchorx="margin"/>
              </v:shape>
            </w:pict>
          </mc:Fallback>
        </mc:AlternateContent>
      </w:r>
      <w:r w:rsidR="008A3C50" w:rsidRPr="004829A2">
        <w:rPr>
          <w:u w:val="single"/>
        </w:rPr>
        <w:t>Прочие у</w:t>
      </w:r>
      <w:r w:rsidR="005C2781" w:rsidRPr="004829A2">
        <w:rPr>
          <w:u w:val="single"/>
        </w:rPr>
        <w:t>словия поставки: Поставка товара осуществляется путем его выборки Покупателем в месте передачи товара</w:t>
      </w:r>
      <w:r w:rsidRPr="004829A2">
        <w:rPr>
          <w:u w:val="single"/>
        </w:rPr>
        <w:t xml:space="preserve"> в соответствии с п. </w:t>
      </w:r>
      <w:r w:rsidR="00B17848">
        <w:rPr>
          <w:u w:val="single"/>
        </w:rPr>
        <w:t>1</w:t>
      </w:r>
      <w:r w:rsidRPr="004829A2">
        <w:rPr>
          <w:u w:val="single"/>
        </w:rPr>
        <w:t xml:space="preserve">.7. </w:t>
      </w:r>
      <w:r w:rsidR="00AA4300">
        <w:rPr>
          <w:u w:val="single"/>
        </w:rPr>
        <w:t>д</w:t>
      </w:r>
      <w:r w:rsidRPr="004829A2">
        <w:rPr>
          <w:u w:val="single"/>
        </w:rPr>
        <w:t>оговора</w:t>
      </w:r>
      <w:r w:rsidR="005C2781" w:rsidRPr="004829A2">
        <w:rPr>
          <w:u w:val="single"/>
        </w:rPr>
        <w:t>. Подготовка товара к выборке (разборка/резка товара), сбор, отгрузка и вывоз Товара с территории Поставщика осуществляется силами и средствами Покупателя.</w:t>
      </w:r>
    </w:p>
    <w:p w14:paraId="78C337FE" w14:textId="43D597DC" w:rsidR="005C2781" w:rsidRPr="004829A2" w:rsidRDefault="005C2781" w:rsidP="005C2781">
      <w:pPr>
        <w:widowControl w:val="0"/>
        <w:jc w:val="center"/>
        <w:rPr>
          <w:b/>
        </w:rPr>
      </w:pPr>
    </w:p>
    <w:p w14:paraId="6C70C6A7" w14:textId="3FE0939D" w:rsidR="00642405" w:rsidRPr="004829A2" w:rsidRDefault="00642405" w:rsidP="00642405">
      <w:pPr>
        <w:widowControl w:val="0"/>
        <w:jc w:val="center"/>
        <w:rPr>
          <w:b/>
        </w:rPr>
      </w:pPr>
      <w:r w:rsidRPr="004829A2">
        <w:rPr>
          <w:b/>
        </w:rPr>
        <w:t>Подписи Сторон:</w:t>
      </w:r>
    </w:p>
    <w:tbl>
      <w:tblPr>
        <w:tblW w:w="15168" w:type="dxa"/>
        <w:tblLayout w:type="fixed"/>
        <w:tblLook w:val="0000" w:firstRow="0" w:lastRow="0" w:firstColumn="0" w:lastColumn="0" w:noHBand="0" w:noVBand="0"/>
      </w:tblPr>
      <w:tblGrid>
        <w:gridCol w:w="7797"/>
        <w:gridCol w:w="7371"/>
      </w:tblGrid>
      <w:tr w:rsidR="00642405" w:rsidRPr="004829A2" w14:paraId="3BFD2351" w14:textId="77777777" w:rsidTr="00DC6009">
        <w:trPr>
          <w:trHeight w:val="488"/>
        </w:trPr>
        <w:tc>
          <w:tcPr>
            <w:tcW w:w="7797" w:type="dxa"/>
            <w:vAlign w:val="center"/>
          </w:tcPr>
          <w:p w14:paraId="3D81E429" w14:textId="729769C7" w:rsidR="00642405" w:rsidRPr="004829A2" w:rsidRDefault="00642405" w:rsidP="00DC6009">
            <w:pPr>
              <w:widowControl w:val="0"/>
              <w:rPr>
                <w:b/>
              </w:rPr>
            </w:pPr>
          </w:p>
          <w:p w14:paraId="3B1ADD86" w14:textId="77777777" w:rsidR="00642405" w:rsidRPr="004829A2" w:rsidRDefault="00642405" w:rsidP="00DC6009">
            <w:pPr>
              <w:widowControl w:val="0"/>
              <w:rPr>
                <w:b/>
              </w:rPr>
            </w:pPr>
            <w:r w:rsidRPr="004829A2">
              <w:rPr>
                <w:b/>
              </w:rPr>
              <w:t>Поставщик:</w:t>
            </w:r>
          </w:p>
        </w:tc>
        <w:tc>
          <w:tcPr>
            <w:tcW w:w="7371" w:type="dxa"/>
            <w:vAlign w:val="center"/>
          </w:tcPr>
          <w:p w14:paraId="10B13559" w14:textId="4CA124B6" w:rsidR="00642405" w:rsidRPr="004829A2" w:rsidRDefault="00642405" w:rsidP="00DC6009">
            <w:pPr>
              <w:widowControl w:val="0"/>
              <w:rPr>
                <w:b/>
              </w:rPr>
            </w:pPr>
          </w:p>
          <w:p w14:paraId="79585EBC" w14:textId="5147884A" w:rsidR="00642405" w:rsidRPr="004829A2" w:rsidRDefault="00642405" w:rsidP="00DC6009">
            <w:pPr>
              <w:widowControl w:val="0"/>
              <w:rPr>
                <w:b/>
              </w:rPr>
            </w:pPr>
            <w:r w:rsidRPr="004829A2">
              <w:rPr>
                <w:b/>
              </w:rPr>
              <w:t>Покупатель:</w:t>
            </w:r>
          </w:p>
          <w:p w14:paraId="4E375678" w14:textId="77777777" w:rsidR="00642405" w:rsidRPr="004829A2" w:rsidRDefault="00642405" w:rsidP="00DC6009">
            <w:pPr>
              <w:widowControl w:val="0"/>
              <w:rPr>
                <w:b/>
              </w:rPr>
            </w:pPr>
          </w:p>
        </w:tc>
      </w:tr>
      <w:tr w:rsidR="00642405" w:rsidRPr="004829A2" w14:paraId="1CDAF0B8" w14:textId="77777777" w:rsidTr="00DC6009">
        <w:tc>
          <w:tcPr>
            <w:tcW w:w="7797" w:type="dxa"/>
          </w:tcPr>
          <w:p w14:paraId="3E548046" w14:textId="77777777" w:rsidR="00E9178F" w:rsidRPr="004829A2" w:rsidRDefault="00E9178F" w:rsidP="00E9178F">
            <w:pPr>
              <w:widowControl w:val="0"/>
              <w:jc w:val="both"/>
              <w:rPr>
                <w:b/>
                <w:lang w:eastAsia="en-US"/>
              </w:rPr>
            </w:pPr>
            <w:r w:rsidRPr="004829A2">
              <w:rPr>
                <w:b/>
                <w:lang w:eastAsia="en-US"/>
              </w:rPr>
              <w:t>Генеральный директор</w:t>
            </w:r>
          </w:p>
          <w:p w14:paraId="440272D9" w14:textId="4AC9E20F" w:rsidR="00642405" w:rsidRPr="004829A2" w:rsidRDefault="00E9178F" w:rsidP="00E9178F">
            <w:pPr>
              <w:widowControl w:val="0"/>
              <w:jc w:val="center"/>
              <w:rPr>
                <w:bCs/>
                <w:i/>
              </w:rPr>
            </w:pPr>
            <w:r w:rsidRPr="004829A2">
              <w:rPr>
                <w:b/>
                <w:bCs/>
                <w:lang w:eastAsia="en-US"/>
              </w:rPr>
              <w:t>АО «Норильсктрансгаз»</w:t>
            </w:r>
          </w:p>
          <w:p w14:paraId="2CFCBFD5" w14:textId="77777777" w:rsidR="00642405" w:rsidRPr="004829A2" w:rsidRDefault="00642405" w:rsidP="00DC6009">
            <w:pPr>
              <w:widowControl w:val="0"/>
            </w:pPr>
            <w:r w:rsidRPr="004829A2">
              <w:t>_______________/_</w:t>
            </w:r>
            <w:r w:rsidRPr="004829A2">
              <w:rPr>
                <w:u w:val="single"/>
              </w:rPr>
              <w:t>М.И. Шилыковский</w:t>
            </w:r>
            <w:r w:rsidRPr="004829A2">
              <w:t>_/</w:t>
            </w:r>
          </w:p>
          <w:p w14:paraId="77580F6A" w14:textId="77777777" w:rsidR="00642405" w:rsidRPr="004829A2" w:rsidRDefault="00642405" w:rsidP="00DC6009">
            <w:pPr>
              <w:widowControl w:val="0"/>
              <w:rPr>
                <w:i/>
              </w:rPr>
            </w:pPr>
            <w:r w:rsidRPr="004829A2">
              <w:rPr>
                <w:i/>
              </w:rPr>
              <w:t>(подпись)                (расшифровка подписи)</w:t>
            </w:r>
          </w:p>
          <w:p w14:paraId="085448D4" w14:textId="77777777" w:rsidR="00642405" w:rsidRPr="004829A2" w:rsidRDefault="00642405" w:rsidP="00DC6009">
            <w:pPr>
              <w:widowControl w:val="0"/>
            </w:pPr>
            <w:r w:rsidRPr="004829A2">
              <w:t>М.П.</w:t>
            </w:r>
          </w:p>
        </w:tc>
        <w:tc>
          <w:tcPr>
            <w:tcW w:w="7371" w:type="dxa"/>
          </w:tcPr>
          <w:p w14:paraId="247A8F1C" w14:textId="03935611" w:rsidR="00642405" w:rsidRPr="004829A2" w:rsidRDefault="00642405" w:rsidP="00DC6009">
            <w:pPr>
              <w:widowControl w:val="0"/>
              <w:rPr>
                <w:u w:val="single"/>
              </w:rPr>
            </w:pPr>
            <w:r w:rsidRPr="004829A2">
              <w:rPr>
                <w:u w:val="single"/>
              </w:rPr>
              <w:t>_</w:t>
            </w:r>
            <w:r w:rsidRPr="004829A2">
              <w:t>__________</w:t>
            </w:r>
          </w:p>
          <w:p w14:paraId="0CD0F174" w14:textId="3986561A" w:rsidR="00642405" w:rsidRPr="004829A2" w:rsidRDefault="00642405" w:rsidP="00DC6009">
            <w:pPr>
              <w:widowControl w:val="0"/>
              <w:jc w:val="both"/>
            </w:pPr>
          </w:p>
          <w:p w14:paraId="46CB9F2B" w14:textId="7D303717" w:rsidR="00642405" w:rsidRPr="004829A2" w:rsidRDefault="00642405" w:rsidP="00DC6009">
            <w:pPr>
              <w:widowControl w:val="0"/>
              <w:jc w:val="both"/>
            </w:pPr>
            <w:r w:rsidRPr="004829A2">
              <w:t>____________________/</w:t>
            </w:r>
            <w:r w:rsidRPr="004829A2">
              <w:rPr>
                <w:u w:val="single"/>
              </w:rPr>
              <w:t xml:space="preserve"> </w:t>
            </w:r>
            <w:r w:rsidR="00166EF4" w:rsidRPr="004829A2">
              <w:rPr>
                <w:u w:val="single"/>
              </w:rPr>
              <w:t>_________</w:t>
            </w:r>
            <w:r w:rsidRPr="004829A2">
              <w:t xml:space="preserve"> /</w:t>
            </w:r>
          </w:p>
          <w:p w14:paraId="0CA61F06" w14:textId="77777777" w:rsidR="00642405" w:rsidRPr="004829A2" w:rsidRDefault="00642405" w:rsidP="00DC6009">
            <w:pPr>
              <w:widowControl w:val="0"/>
              <w:jc w:val="both"/>
              <w:rPr>
                <w:i/>
              </w:rPr>
            </w:pPr>
            <w:r w:rsidRPr="004829A2">
              <w:rPr>
                <w:i/>
              </w:rPr>
              <w:t>(подпись)          (расшифровка подписи)</w:t>
            </w:r>
          </w:p>
          <w:p w14:paraId="5C00D9F5" w14:textId="77777777" w:rsidR="00642405" w:rsidRPr="004829A2" w:rsidRDefault="00642405" w:rsidP="00DC6009">
            <w:pPr>
              <w:widowControl w:val="0"/>
              <w:jc w:val="both"/>
            </w:pPr>
            <w:r w:rsidRPr="004829A2">
              <w:t>М.П.</w:t>
            </w:r>
          </w:p>
          <w:p w14:paraId="27B66F5C" w14:textId="77777777" w:rsidR="00642405" w:rsidRPr="004829A2" w:rsidRDefault="00642405" w:rsidP="00DC6009">
            <w:pPr>
              <w:widowControl w:val="0"/>
              <w:ind w:firstLine="1593"/>
              <w:jc w:val="center"/>
            </w:pPr>
          </w:p>
        </w:tc>
      </w:tr>
    </w:tbl>
    <w:p w14:paraId="16518396" w14:textId="77777777" w:rsidR="00642405" w:rsidRPr="004829A2" w:rsidRDefault="00642405" w:rsidP="00642405">
      <w:pPr>
        <w:widowControl w:val="0"/>
        <w:ind w:left="5672" w:firstLine="709"/>
        <w:rPr>
          <w:b/>
        </w:rPr>
      </w:pPr>
      <w:r w:rsidRPr="004829A2">
        <w:rPr>
          <w:b/>
        </w:rPr>
        <w:t>Образец согласовали:</w:t>
      </w:r>
    </w:p>
    <w:tbl>
      <w:tblPr>
        <w:tblW w:w="25090" w:type="dxa"/>
        <w:tblLayout w:type="fixed"/>
        <w:tblLook w:val="0000" w:firstRow="0" w:lastRow="0" w:firstColumn="0" w:lastColumn="0" w:noHBand="0" w:noVBand="0"/>
      </w:tblPr>
      <w:tblGrid>
        <w:gridCol w:w="7792"/>
        <w:gridCol w:w="7229"/>
        <w:gridCol w:w="1989"/>
        <w:gridCol w:w="8080"/>
      </w:tblGrid>
      <w:tr w:rsidR="00642405" w:rsidRPr="004829A2" w14:paraId="261AF95C" w14:textId="77777777" w:rsidTr="00DC6009">
        <w:trPr>
          <w:trHeight w:val="488"/>
        </w:trPr>
        <w:tc>
          <w:tcPr>
            <w:tcW w:w="7792" w:type="dxa"/>
            <w:vAlign w:val="center"/>
          </w:tcPr>
          <w:p w14:paraId="5031C292" w14:textId="77777777" w:rsidR="00642405" w:rsidRPr="004829A2" w:rsidRDefault="00642405" w:rsidP="00DC6009">
            <w:pPr>
              <w:widowControl w:val="0"/>
              <w:jc w:val="both"/>
              <w:rPr>
                <w:b/>
                <w:lang w:eastAsia="en-US"/>
              </w:rPr>
            </w:pPr>
            <w:r w:rsidRPr="004829A2">
              <w:rPr>
                <w:b/>
                <w:lang w:eastAsia="en-US"/>
              </w:rPr>
              <w:t>Поставщик</w:t>
            </w:r>
          </w:p>
        </w:tc>
        <w:tc>
          <w:tcPr>
            <w:tcW w:w="7229" w:type="dxa"/>
            <w:vAlign w:val="center"/>
          </w:tcPr>
          <w:p w14:paraId="200233E8" w14:textId="77777777" w:rsidR="00642405" w:rsidRPr="004829A2" w:rsidRDefault="00642405" w:rsidP="00DC6009">
            <w:pPr>
              <w:widowControl w:val="0"/>
              <w:jc w:val="both"/>
              <w:rPr>
                <w:b/>
                <w:lang w:eastAsia="en-US"/>
              </w:rPr>
            </w:pPr>
            <w:r w:rsidRPr="004829A2">
              <w:rPr>
                <w:b/>
                <w:lang w:eastAsia="en-US"/>
              </w:rPr>
              <w:t>Покупатель:</w:t>
            </w:r>
          </w:p>
        </w:tc>
        <w:tc>
          <w:tcPr>
            <w:tcW w:w="1989" w:type="dxa"/>
            <w:tcBorders>
              <w:left w:val="nil"/>
            </w:tcBorders>
            <w:vAlign w:val="center"/>
          </w:tcPr>
          <w:p w14:paraId="0F8E0F18" w14:textId="77777777" w:rsidR="00642405" w:rsidRPr="004829A2" w:rsidRDefault="00642405" w:rsidP="00DC6009">
            <w:pPr>
              <w:widowControl w:val="0"/>
              <w:ind w:firstLine="709"/>
              <w:jc w:val="both"/>
              <w:rPr>
                <w:b/>
              </w:rPr>
            </w:pPr>
          </w:p>
        </w:tc>
        <w:tc>
          <w:tcPr>
            <w:tcW w:w="8080" w:type="dxa"/>
            <w:vAlign w:val="center"/>
          </w:tcPr>
          <w:p w14:paraId="57E5CDF4" w14:textId="77777777" w:rsidR="00642405" w:rsidRPr="004829A2" w:rsidRDefault="00642405" w:rsidP="00DC6009">
            <w:pPr>
              <w:widowControl w:val="0"/>
              <w:ind w:firstLine="709"/>
              <w:jc w:val="both"/>
              <w:rPr>
                <w:b/>
              </w:rPr>
            </w:pPr>
          </w:p>
        </w:tc>
      </w:tr>
      <w:tr w:rsidR="00642405" w:rsidRPr="004829A2" w14:paraId="16FB95E9" w14:textId="77777777" w:rsidTr="00DC6009">
        <w:tc>
          <w:tcPr>
            <w:tcW w:w="7792" w:type="dxa"/>
          </w:tcPr>
          <w:p w14:paraId="73DD1197" w14:textId="77777777" w:rsidR="00642405" w:rsidRPr="004829A2" w:rsidRDefault="00642405" w:rsidP="00DC6009">
            <w:pPr>
              <w:widowControl w:val="0"/>
              <w:jc w:val="both"/>
              <w:rPr>
                <w:b/>
                <w:lang w:eastAsia="en-US"/>
              </w:rPr>
            </w:pPr>
            <w:r w:rsidRPr="004829A2">
              <w:rPr>
                <w:b/>
                <w:lang w:eastAsia="en-US"/>
              </w:rPr>
              <w:t>Генеральный директор</w:t>
            </w:r>
          </w:p>
          <w:p w14:paraId="02F8BF87" w14:textId="77777777" w:rsidR="00642405" w:rsidRPr="004829A2" w:rsidRDefault="00642405" w:rsidP="00DC6009">
            <w:pPr>
              <w:widowControl w:val="0"/>
              <w:jc w:val="both"/>
              <w:rPr>
                <w:b/>
                <w:bCs/>
                <w:lang w:eastAsia="en-US"/>
              </w:rPr>
            </w:pPr>
            <w:r w:rsidRPr="004829A2">
              <w:rPr>
                <w:b/>
                <w:bCs/>
                <w:lang w:eastAsia="en-US"/>
              </w:rPr>
              <w:t>АО «Норильсктрансгаз»</w:t>
            </w:r>
          </w:p>
          <w:p w14:paraId="1BD8404A" w14:textId="77777777" w:rsidR="00642405" w:rsidRPr="004829A2" w:rsidRDefault="00642405" w:rsidP="00DC6009">
            <w:pPr>
              <w:widowControl w:val="0"/>
              <w:jc w:val="both"/>
              <w:rPr>
                <w:lang w:eastAsia="en-US"/>
              </w:rPr>
            </w:pPr>
            <w:r w:rsidRPr="004829A2">
              <w:rPr>
                <w:lang w:eastAsia="en-US"/>
              </w:rPr>
              <w:t>_______________/_</w:t>
            </w:r>
            <w:r w:rsidRPr="004829A2">
              <w:rPr>
                <w:u w:val="single"/>
              </w:rPr>
              <w:t xml:space="preserve"> М.И. Шилыковский</w:t>
            </w:r>
            <w:r w:rsidRPr="004829A2">
              <w:rPr>
                <w:lang w:eastAsia="en-US"/>
              </w:rPr>
              <w:t xml:space="preserve"> _/</w:t>
            </w:r>
          </w:p>
          <w:p w14:paraId="52270ABC" w14:textId="77777777" w:rsidR="00642405" w:rsidRPr="004829A2" w:rsidRDefault="00642405" w:rsidP="00DC6009">
            <w:pPr>
              <w:widowControl w:val="0"/>
              <w:jc w:val="both"/>
              <w:rPr>
                <w:i/>
                <w:lang w:eastAsia="en-US"/>
              </w:rPr>
            </w:pPr>
            <w:r w:rsidRPr="004829A2">
              <w:rPr>
                <w:i/>
                <w:lang w:eastAsia="en-US"/>
              </w:rPr>
              <w:t>(подпись)                (расшифровка подписи)</w:t>
            </w:r>
          </w:p>
          <w:p w14:paraId="3ED3B373" w14:textId="77777777" w:rsidR="00642405" w:rsidRPr="004829A2" w:rsidRDefault="00642405" w:rsidP="00DC6009">
            <w:pPr>
              <w:widowControl w:val="0"/>
              <w:jc w:val="both"/>
              <w:rPr>
                <w:b/>
                <w:lang w:eastAsia="en-US"/>
              </w:rPr>
            </w:pPr>
            <w:r w:rsidRPr="004829A2">
              <w:rPr>
                <w:lang w:eastAsia="en-US"/>
              </w:rPr>
              <w:t>М.П.</w:t>
            </w:r>
          </w:p>
        </w:tc>
        <w:tc>
          <w:tcPr>
            <w:tcW w:w="7229" w:type="dxa"/>
          </w:tcPr>
          <w:p w14:paraId="19CADCD9" w14:textId="6FFAD628" w:rsidR="00642405" w:rsidRPr="004829A2" w:rsidRDefault="00642405" w:rsidP="00DC6009">
            <w:pPr>
              <w:widowControl w:val="0"/>
              <w:jc w:val="both"/>
              <w:rPr>
                <w:b/>
                <w:lang w:eastAsia="en-US"/>
              </w:rPr>
            </w:pPr>
          </w:p>
          <w:p w14:paraId="16872AE8" w14:textId="30C4848E" w:rsidR="00642405" w:rsidRPr="004829A2" w:rsidRDefault="00642405" w:rsidP="00DC6009">
            <w:pPr>
              <w:widowControl w:val="0"/>
              <w:jc w:val="both"/>
              <w:rPr>
                <w:b/>
                <w:lang w:eastAsia="en-US"/>
              </w:rPr>
            </w:pPr>
            <w:r w:rsidRPr="004829A2">
              <w:rPr>
                <w:lang w:eastAsia="en-US"/>
              </w:rPr>
              <w:t xml:space="preserve">______________/ </w:t>
            </w:r>
            <w:r w:rsidR="00166EF4" w:rsidRPr="004829A2">
              <w:rPr>
                <w:lang w:eastAsia="en-US"/>
              </w:rPr>
              <w:t>________</w:t>
            </w:r>
            <w:r w:rsidRPr="004829A2">
              <w:t xml:space="preserve"> </w:t>
            </w:r>
            <w:r w:rsidRPr="004829A2">
              <w:rPr>
                <w:lang w:eastAsia="en-US"/>
              </w:rPr>
              <w:t>/</w:t>
            </w:r>
          </w:p>
          <w:p w14:paraId="5A85B0FD" w14:textId="77777777" w:rsidR="00642405" w:rsidRPr="004829A2" w:rsidRDefault="00642405" w:rsidP="00DC6009">
            <w:pPr>
              <w:widowControl w:val="0"/>
              <w:jc w:val="both"/>
              <w:rPr>
                <w:b/>
                <w:lang w:eastAsia="en-US"/>
              </w:rPr>
            </w:pPr>
            <w:r w:rsidRPr="004829A2">
              <w:rPr>
                <w:i/>
                <w:lang w:eastAsia="en-US"/>
              </w:rPr>
              <w:t>(подпись)      (расшифровка подписи)</w:t>
            </w:r>
          </w:p>
          <w:p w14:paraId="55E3C847" w14:textId="77777777" w:rsidR="00642405" w:rsidRPr="004829A2" w:rsidRDefault="00642405" w:rsidP="00DC6009">
            <w:pPr>
              <w:widowControl w:val="0"/>
              <w:jc w:val="both"/>
              <w:rPr>
                <w:b/>
                <w:lang w:eastAsia="en-US"/>
              </w:rPr>
            </w:pPr>
            <w:r w:rsidRPr="004829A2">
              <w:rPr>
                <w:lang w:eastAsia="en-US"/>
              </w:rPr>
              <w:t>М.П.</w:t>
            </w:r>
          </w:p>
        </w:tc>
        <w:tc>
          <w:tcPr>
            <w:tcW w:w="1989" w:type="dxa"/>
            <w:tcBorders>
              <w:left w:val="nil"/>
            </w:tcBorders>
          </w:tcPr>
          <w:p w14:paraId="1E873AFD" w14:textId="77777777" w:rsidR="00642405" w:rsidRPr="004829A2" w:rsidRDefault="00642405" w:rsidP="00DC6009">
            <w:pPr>
              <w:widowControl w:val="0"/>
              <w:ind w:firstLine="709"/>
              <w:jc w:val="both"/>
            </w:pPr>
          </w:p>
        </w:tc>
        <w:tc>
          <w:tcPr>
            <w:tcW w:w="8080" w:type="dxa"/>
          </w:tcPr>
          <w:p w14:paraId="44EEC4AA" w14:textId="77777777" w:rsidR="00642405" w:rsidRPr="004829A2" w:rsidRDefault="00642405" w:rsidP="00DC6009">
            <w:pPr>
              <w:widowControl w:val="0"/>
              <w:ind w:firstLine="709"/>
              <w:jc w:val="both"/>
            </w:pPr>
          </w:p>
        </w:tc>
      </w:tr>
    </w:tbl>
    <w:p w14:paraId="0AE38E31" w14:textId="77777777" w:rsidR="005C2781" w:rsidRPr="004829A2" w:rsidRDefault="005C2781">
      <w:pPr>
        <w:widowControl w:val="0"/>
      </w:pPr>
    </w:p>
    <w:sectPr w:rsidR="005C2781" w:rsidRPr="004829A2" w:rsidSect="009C767F">
      <w:footerReference w:type="default" r:id="rId16"/>
      <w:headerReference w:type="first" r:id="rId17"/>
      <w:pgSz w:w="16838" w:h="11906" w:orient="landscape"/>
      <w:pgMar w:top="851" w:right="567" w:bottom="1134"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30956" w14:textId="77777777" w:rsidR="00DB3F6B" w:rsidRDefault="00DB3F6B" w:rsidP="00AC73CA">
      <w:r>
        <w:separator/>
      </w:r>
    </w:p>
  </w:endnote>
  <w:endnote w:type="continuationSeparator" w:id="0">
    <w:p w14:paraId="3CA5B66B" w14:textId="77777777" w:rsidR="00DB3F6B" w:rsidRDefault="00DB3F6B" w:rsidP="00AC7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CTT">
    <w:altName w:val="Arial"/>
    <w:charset w:val="CC"/>
    <w:family w:val="swiss"/>
    <w:pitch w:val="variable"/>
    <w:sig w:usb0="00000203" w:usb1="00000000" w:usb2="00000000" w:usb3="00000000" w:csb0="00000005" w:csb1="00000000"/>
  </w:font>
  <w:font w:name="Yu Gothic UI Semibold">
    <w:panose1 w:val="020B07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487870"/>
      <w:docPartObj>
        <w:docPartGallery w:val="Page Numbers (Bottom of Page)"/>
        <w:docPartUnique/>
      </w:docPartObj>
    </w:sdtPr>
    <w:sdtEndPr/>
    <w:sdtContent>
      <w:p w14:paraId="21C8BED9" w14:textId="20789279" w:rsidR="00DC6009" w:rsidRDefault="00DC6009">
        <w:pPr>
          <w:pStyle w:val="a5"/>
          <w:jc w:val="right"/>
        </w:pPr>
        <w:r>
          <w:fldChar w:fldCharType="begin"/>
        </w:r>
        <w:r>
          <w:instrText>PAGE   \* MERGEFORMAT</w:instrText>
        </w:r>
        <w:r>
          <w:fldChar w:fldCharType="separate"/>
        </w:r>
        <w:r w:rsidR="00456922">
          <w:rPr>
            <w:noProof/>
          </w:rPr>
          <w:t>9</w:t>
        </w:r>
        <w:r>
          <w:fldChar w:fldCharType="end"/>
        </w:r>
      </w:p>
    </w:sdtContent>
  </w:sdt>
  <w:p w14:paraId="2D4E48E0" w14:textId="77777777" w:rsidR="00DC6009" w:rsidRDefault="00DC600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5838778"/>
      <w:docPartObj>
        <w:docPartGallery w:val="Page Numbers (Bottom of Page)"/>
        <w:docPartUnique/>
      </w:docPartObj>
    </w:sdtPr>
    <w:sdtEndPr/>
    <w:sdtContent>
      <w:p w14:paraId="70FD1E7B" w14:textId="37636AC3" w:rsidR="00DC6009" w:rsidRDefault="00DC6009" w:rsidP="003D7087">
        <w:pPr>
          <w:pStyle w:val="a5"/>
          <w:jc w:val="right"/>
        </w:pPr>
        <w:r>
          <w:fldChar w:fldCharType="begin"/>
        </w:r>
        <w:r>
          <w:instrText>PAGE   \* MERGEFORMAT</w:instrText>
        </w:r>
        <w:r>
          <w:fldChar w:fldCharType="separate"/>
        </w:r>
        <w:r w:rsidR="00456922">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D954D" w14:textId="77777777" w:rsidR="00DC6009" w:rsidRDefault="00DC6009">
    <w:pPr>
      <w:pStyle w:val="a5"/>
      <w:jc w:val="right"/>
    </w:pPr>
  </w:p>
  <w:p w14:paraId="0D9561D3" w14:textId="77777777" w:rsidR="00DC6009" w:rsidRDefault="00DC600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68224" w14:textId="77777777" w:rsidR="00DB3F6B" w:rsidRDefault="00DB3F6B" w:rsidP="00AC73CA">
      <w:r>
        <w:separator/>
      </w:r>
    </w:p>
  </w:footnote>
  <w:footnote w:type="continuationSeparator" w:id="0">
    <w:p w14:paraId="7792B9DF" w14:textId="77777777" w:rsidR="00DB3F6B" w:rsidRDefault="00DB3F6B" w:rsidP="00AC73CA">
      <w:r>
        <w:continuationSeparator/>
      </w:r>
    </w:p>
  </w:footnote>
  <w:footnote w:id="1">
    <w:p w14:paraId="25FA80FC" w14:textId="77777777" w:rsidR="00B557C8" w:rsidRPr="00C71261" w:rsidRDefault="00B557C8" w:rsidP="00B557C8">
      <w:pPr>
        <w:pStyle w:val="ac"/>
        <w:jc w:val="both"/>
      </w:pPr>
      <w:r w:rsidRPr="00C71261">
        <w:rPr>
          <w:rStyle w:val="ae"/>
        </w:rPr>
        <w:footnoteRef/>
      </w:r>
      <w:r w:rsidRPr="00C71261">
        <w:t xml:space="preserve"> Если у контрагента есть «корпоративные» адреса (типа ___@</w:t>
      </w:r>
      <w:r w:rsidRPr="00C71261">
        <w:rPr>
          <w:lang w:val="en-US"/>
        </w:rPr>
        <w:t>nornik</w:t>
      </w:r>
      <w:r w:rsidRPr="00C71261">
        <w:t>.</w:t>
      </w:r>
      <w:r w:rsidRPr="00C71261">
        <w:rPr>
          <w:lang w:val="en-US"/>
        </w:rPr>
        <w:t>ru</w:t>
      </w:r>
      <w:r w:rsidRPr="00C71261">
        <w:t>, ___@</w:t>
      </w:r>
      <w:r w:rsidRPr="00C71261">
        <w:rPr>
          <w:lang w:val="en-US"/>
        </w:rPr>
        <w:t>gazprom</w:t>
      </w:r>
      <w:r w:rsidRPr="00C71261">
        <w:t>.</w:t>
      </w:r>
      <w:r w:rsidRPr="00C71261">
        <w:rPr>
          <w:lang w:val="en-US"/>
        </w:rPr>
        <w:t>ru</w:t>
      </w:r>
      <w:r w:rsidRPr="00C71261">
        <w:t>), то выбрать первый вариант.</w:t>
      </w:r>
    </w:p>
    <w:p w14:paraId="16331D04" w14:textId="77777777" w:rsidR="00B557C8" w:rsidRPr="00C71261" w:rsidRDefault="00B557C8" w:rsidP="00B557C8">
      <w:pPr>
        <w:pStyle w:val="ac"/>
        <w:jc w:val="both"/>
      </w:pPr>
      <w:r w:rsidRPr="00C71261">
        <w:t>Если «корпоративных» адресов нет или в дополнение к «корпоративным» используются адреса типа ___@</w:t>
      </w:r>
      <w:r w:rsidRPr="00C71261">
        <w:rPr>
          <w:lang w:val="en-US"/>
        </w:rPr>
        <w:t>mail</w:t>
      </w:r>
      <w:r w:rsidRPr="00C71261">
        <w:t>.</w:t>
      </w:r>
      <w:r w:rsidRPr="00C71261">
        <w:rPr>
          <w:lang w:val="en-US"/>
        </w:rPr>
        <w:t>ru</w:t>
      </w:r>
      <w:r w:rsidRPr="00C71261">
        <w:t>, ___@</w:t>
      </w:r>
      <w:r w:rsidRPr="00C71261">
        <w:rPr>
          <w:lang w:val="en-US"/>
        </w:rPr>
        <w:t>yandex</w:t>
      </w:r>
      <w:r w:rsidRPr="00C71261">
        <w:t>.</w:t>
      </w:r>
      <w:r w:rsidRPr="00C71261">
        <w:rPr>
          <w:lang w:val="en-US"/>
        </w:rPr>
        <w:t>ru</w:t>
      </w:r>
      <w:r w:rsidRPr="00C71261">
        <w:t>, то дополнить также вторым вариантом.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4393F" w14:textId="77777777" w:rsidR="00DC6009" w:rsidRDefault="00DC6009" w:rsidP="0042694D">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65DA"/>
    <w:multiLevelType w:val="multilevel"/>
    <w:tmpl w:val="C73E49E0"/>
    <w:lvl w:ilvl="0">
      <w:start w:val="1"/>
      <w:numFmt w:val="decimal"/>
      <w:pStyle w:val="1"/>
      <w:lvlText w:val="%1."/>
      <w:lvlJc w:val="left"/>
      <w:pPr>
        <w:ind w:left="4613" w:hanging="360"/>
      </w:pPr>
      <w:rPr>
        <w:rFonts w:hint="default"/>
      </w:rPr>
    </w:lvl>
    <w:lvl w:ilvl="1">
      <w:start w:val="1"/>
      <w:numFmt w:val="decimal"/>
      <w:isLgl/>
      <w:lvlText w:val="%1.%2."/>
      <w:lvlJc w:val="left"/>
      <w:pPr>
        <w:ind w:left="704" w:hanging="420"/>
      </w:pPr>
      <w:rPr>
        <w:rFonts w:hint="default"/>
        <w:b w:val="0"/>
        <w:i w:val="0"/>
      </w:rPr>
    </w:lvl>
    <w:lvl w:ilvl="2">
      <w:start w:val="1"/>
      <w:numFmt w:val="decimal"/>
      <w:isLgl/>
      <w:lvlText w:val="%1.%2.%3."/>
      <w:lvlJc w:val="left"/>
      <w:pPr>
        <w:ind w:left="1429" w:hanging="720"/>
      </w:pPr>
      <w:rPr>
        <w:rFonts w:hint="default"/>
        <w:b w:val="0"/>
        <w:color w:val="auto"/>
      </w:rPr>
    </w:lvl>
    <w:lvl w:ilvl="3">
      <w:start w:val="1"/>
      <w:numFmt w:val="decimal"/>
      <w:isLgl/>
      <w:lvlText w:val="%1.%2.%3.%4."/>
      <w:lvlJc w:val="left"/>
      <w:pPr>
        <w:ind w:left="4265" w:hanging="720"/>
      </w:pPr>
      <w:rPr>
        <w:rFonts w:hint="default"/>
        <w:b w:val="0"/>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060650B0"/>
    <w:multiLevelType w:val="multilevel"/>
    <w:tmpl w:val="7B84D788"/>
    <w:lvl w:ilvl="0">
      <w:start w:val="4"/>
      <w:numFmt w:val="decimal"/>
      <w:lvlText w:val="%1"/>
      <w:lvlJc w:val="left"/>
      <w:pPr>
        <w:ind w:left="480" w:hanging="480"/>
      </w:pPr>
      <w:rPr>
        <w:rFonts w:hint="default"/>
        <w:sz w:val="24"/>
      </w:rPr>
    </w:lvl>
    <w:lvl w:ilvl="1">
      <w:start w:val="7"/>
      <w:numFmt w:val="decimal"/>
      <w:lvlText w:val="%1.%2"/>
      <w:lvlJc w:val="left"/>
      <w:pPr>
        <w:ind w:left="834" w:hanging="480"/>
      </w:pPr>
      <w:rPr>
        <w:rFonts w:hint="default"/>
        <w:sz w:val="24"/>
      </w:rPr>
    </w:lvl>
    <w:lvl w:ilvl="2">
      <w:start w:val="1"/>
      <w:numFmt w:val="decimal"/>
      <w:lvlText w:val="%1.%2.%3"/>
      <w:lvlJc w:val="left"/>
      <w:pPr>
        <w:ind w:left="1428" w:hanging="720"/>
      </w:pPr>
      <w:rPr>
        <w:rFonts w:hint="default"/>
        <w:sz w:val="24"/>
      </w:rPr>
    </w:lvl>
    <w:lvl w:ilvl="3">
      <w:start w:val="1"/>
      <w:numFmt w:val="decimal"/>
      <w:lvlText w:val="%1.%2.%3.%4"/>
      <w:lvlJc w:val="left"/>
      <w:pPr>
        <w:ind w:left="1782" w:hanging="720"/>
      </w:pPr>
      <w:rPr>
        <w:rFonts w:hint="default"/>
        <w:sz w:val="24"/>
      </w:rPr>
    </w:lvl>
    <w:lvl w:ilvl="4">
      <w:start w:val="1"/>
      <w:numFmt w:val="decimal"/>
      <w:lvlText w:val="%1.%2.%3.%4.%5"/>
      <w:lvlJc w:val="left"/>
      <w:pPr>
        <w:ind w:left="2496" w:hanging="1080"/>
      </w:pPr>
      <w:rPr>
        <w:rFonts w:hint="default"/>
        <w:sz w:val="24"/>
      </w:rPr>
    </w:lvl>
    <w:lvl w:ilvl="5">
      <w:start w:val="1"/>
      <w:numFmt w:val="decimal"/>
      <w:lvlText w:val="%1.%2.%3.%4.%5.%6"/>
      <w:lvlJc w:val="left"/>
      <w:pPr>
        <w:ind w:left="2850" w:hanging="1080"/>
      </w:pPr>
      <w:rPr>
        <w:rFonts w:hint="default"/>
        <w:sz w:val="24"/>
      </w:rPr>
    </w:lvl>
    <w:lvl w:ilvl="6">
      <w:start w:val="1"/>
      <w:numFmt w:val="decimal"/>
      <w:lvlText w:val="%1.%2.%3.%4.%5.%6.%7"/>
      <w:lvlJc w:val="left"/>
      <w:pPr>
        <w:ind w:left="3564" w:hanging="1440"/>
      </w:pPr>
      <w:rPr>
        <w:rFonts w:hint="default"/>
        <w:sz w:val="24"/>
      </w:rPr>
    </w:lvl>
    <w:lvl w:ilvl="7">
      <w:start w:val="1"/>
      <w:numFmt w:val="decimal"/>
      <w:lvlText w:val="%1.%2.%3.%4.%5.%6.%7.%8"/>
      <w:lvlJc w:val="left"/>
      <w:pPr>
        <w:ind w:left="3918" w:hanging="1440"/>
      </w:pPr>
      <w:rPr>
        <w:rFonts w:hint="default"/>
        <w:sz w:val="24"/>
      </w:rPr>
    </w:lvl>
    <w:lvl w:ilvl="8">
      <w:start w:val="1"/>
      <w:numFmt w:val="decimal"/>
      <w:lvlText w:val="%1.%2.%3.%4.%5.%6.%7.%8.%9"/>
      <w:lvlJc w:val="left"/>
      <w:pPr>
        <w:ind w:left="4272" w:hanging="1440"/>
      </w:pPr>
      <w:rPr>
        <w:rFonts w:hint="default"/>
        <w:sz w:val="24"/>
      </w:rPr>
    </w:lvl>
  </w:abstractNum>
  <w:abstractNum w:abstractNumId="2" w15:restartNumberingAfterBreak="0">
    <w:nsid w:val="0DC3324A"/>
    <w:multiLevelType w:val="multilevel"/>
    <w:tmpl w:val="778222AA"/>
    <w:lvl w:ilvl="0">
      <w:start w:val="1"/>
      <w:numFmt w:val="decimal"/>
      <w:lvlText w:val="%1."/>
      <w:lvlJc w:val="left"/>
      <w:pPr>
        <w:tabs>
          <w:tab w:val="num" w:pos="1069"/>
        </w:tabs>
        <w:ind w:left="1069" w:hanging="360"/>
      </w:pPr>
      <w:rPr>
        <w:rFonts w:cs="Times New Roman" w:hint="default"/>
        <w:b/>
      </w:rPr>
    </w:lvl>
    <w:lvl w:ilvl="1">
      <w:start w:val="1"/>
      <w:numFmt w:val="decimal"/>
      <w:isLgl/>
      <w:lvlText w:val="%1.%2."/>
      <w:lvlJc w:val="left"/>
      <w:pPr>
        <w:tabs>
          <w:tab w:val="num" w:pos="1909"/>
        </w:tabs>
        <w:ind w:left="1909" w:hanging="1200"/>
      </w:pPr>
      <w:rPr>
        <w:rFonts w:cs="Times New Roman" w:hint="default"/>
        <w:b w:val="0"/>
        <w:i w:val="0"/>
        <w:sz w:val="26"/>
        <w:szCs w:val="26"/>
      </w:rPr>
    </w:lvl>
    <w:lvl w:ilvl="2">
      <w:start w:val="1"/>
      <w:numFmt w:val="decimal"/>
      <w:isLgl/>
      <w:lvlText w:val="%1.%2.%3."/>
      <w:lvlJc w:val="left"/>
      <w:pPr>
        <w:tabs>
          <w:tab w:val="num" w:pos="1909"/>
        </w:tabs>
        <w:ind w:left="1909" w:hanging="1200"/>
      </w:pPr>
      <w:rPr>
        <w:rFonts w:cs="Times New Roman" w:hint="default"/>
      </w:rPr>
    </w:lvl>
    <w:lvl w:ilvl="3">
      <w:start w:val="1"/>
      <w:numFmt w:val="decimal"/>
      <w:isLgl/>
      <w:lvlText w:val="%1.%2.%3.%4."/>
      <w:lvlJc w:val="left"/>
      <w:pPr>
        <w:tabs>
          <w:tab w:val="num" w:pos="1909"/>
        </w:tabs>
        <w:ind w:left="1909" w:hanging="1200"/>
      </w:pPr>
      <w:rPr>
        <w:rFonts w:cs="Times New Roman" w:hint="default"/>
      </w:rPr>
    </w:lvl>
    <w:lvl w:ilvl="4">
      <w:start w:val="1"/>
      <w:numFmt w:val="decimal"/>
      <w:isLgl/>
      <w:lvlText w:val="%1.%2.%3.%4.%5."/>
      <w:lvlJc w:val="left"/>
      <w:pPr>
        <w:tabs>
          <w:tab w:val="num" w:pos="1909"/>
        </w:tabs>
        <w:ind w:left="1909" w:hanging="1200"/>
      </w:pPr>
      <w:rPr>
        <w:rFonts w:cs="Times New Roman" w:hint="default"/>
      </w:rPr>
    </w:lvl>
    <w:lvl w:ilvl="5">
      <w:start w:val="1"/>
      <w:numFmt w:val="decimal"/>
      <w:isLgl/>
      <w:lvlText w:val="%1.%2.%3.%4.%5.%6."/>
      <w:lvlJc w:val="left"/>
      <w:pPr>
        <w:tabs>
          <w:tab w:val="num" w:pos="1909"/>
        </w:tabs>
        <w:ind w:left="1909" w:hanging="1200"/>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149"/>
        </w:tabs>
        <w:ind w:left="2149" w:hanging="144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abstractNum w:abstractNumId="3" w15:restartNumberingAfterBreak="0">
    <w:nsid w:val="1181286A"/>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4" w15:restartNumberingAfterBreak="0">
    <w:nsid w:val="11C56B9D"/>
    <w:multiLevelType w:val="multilevel"/>
    <w:tmpl w:val="520E7AD4"/>
    <w:lvl w:ilvl="0">
      <w:start w:val="1"/>
      <w:numFmt w:val="bullet"/>
      <w:lvlText w:val=""/>
      <w:lvlJc w:val="left"/>
      <w:pPr>
        <w:tabs>
          <w:tab w:val="num" w:pos="-720"/>
        </w:tabs>
        <w:ind w:left="-720" w:firstLine="0"/>
      </w:pPr>
      <w:rPr>
        <w:rFonts w:ascii="Symbol" w:eastAsia="Times New Roman" w:hAnsi="Symbol" w:cs="Times New Roman"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0"/>
        </w:tabs>
        <w:ind w:left="0" w:hanging="720"/>
      </w:pPr>
      <w:rPr>
        <w:rFonts w:hint="default"/>
        <w:color w:val="auto"/>
      </w:rPr>
    </w:lvl>
    <w:lvl w:ilvl="3">
      <w:start w:val="1"/>
      <w:numFmt w:val="decimal"/>
      <w:lvlText w:val="%1.%2.%3.%4"/>
      <w:lvlJc w:val="left"/>
      <w:pPr>
        <w:tabs>
          <w:tab w:val="num" w:pos="0"/>
        </w:tabs>
        <w:ind w:left="0" w:hanging="720"/>
      </w:pPr>
      <w:rPr>
        <w:rFonts w:hint="default"/>
        <w:color w:val="auto"/>
      </w:rPr>
    </w:lvl>
    <w:lvl w:ilvl="4">
      <w:start w:val="1"/>
      <w:numFmt w:val="decimal"/>
      <w:lvlText w:val="%1.%2.%3.%4.%5"/>
      <w:lvlJc w:val="left"/>
      <w:pPr>
        <w:tabs>
          <w:tab w:val="num" w:pos="360"/>
        </w:tabs>
        <w:ind w:left="360" w:hanging="1080"/>
      </w:pPr>
      <w:rPr>
        <w:rFonts w:hint="default"/>
        <w:color w:val="auto"/>
      </w:rPr>
    </w:lvl>
    <w:lvl w:ilvl="5">
      <w:start w:val="1"/>
      <w:numFmt w:val="decimal"/>
      <w:lvlText w:val="%1.%2.%3.%4.%5.%6"/>
      <w:lvlJc w:val="left"/>
      <w:pPr>
        <w:tabs>
          <w:tab w:val="num" w:pos="360"/>
        </w:tabs>
        <w:ind w:left="360" w:hanging="1080"/>
      </w:pPr>
      <w:rPr>
        <w:rFonts w:hint="default"/>
        <w:color w:val="auto"/>
      </w:rPr>
    </w:lvl>
    <w:lvl w:ilvl="6">
      <w:start w:val="1"/>
      <w:numFmt w:val="decimal"/>
      <w:lvlText w:val="%1.%2.%3.%4.%5.%6.%7"/>
      <w:lvlJc w:val="left"/>
      <w:pPr>
        <w:tabs>
          <w:tab w:val="num" w:pos="720"/>
        </w:tabs>
        <w:ind w:left="720" w:hanging="1440"/>
      </w:pPr>
      <w:rPr>
        <w:rFonts w:hint="default"/>
        <w:color w:val="auto"/>
      </w:rPr>
    </w:lvl>
    <w:lvl w:ilvl="7">
      <w:start w:val="1"/>
      <w:numFmt w:val="decimal"/>
      <w:lvlText w:val="%1.%2.%3.%4.%5.%6.%7.%8"/>
      <w:lvlJc w:val="left"/>
      <w:pPr>
        <w:tabs>
          <w:tab w:val="num" w:pos="720"/>
        </w:tabs>
        <w:ind w:left="720" w:hanging="1440"/>
      </w:pPr>
      <w:rPr>
        <w:rFonts w:hint="default"/>
        <w:color w:val="auto"/>
      </w:rPr>
    </w:lvl>
    <w:lvl w:ilvl="8">
      <w:start w:val="1"/>
      <w:numFmt w:val="decimal"/>
      <w:lvlText w:val="%1.%2.%3.%4.%5.%6.%7.%8.%9"/>
      <w:lvlJc w:val="left"/>
      <w:pPr>
        <w:tabs>
          <w:tab w:val="num" w:pos="1080"/>
        </w:tabs>
        <w:ind w:left="1080" w:hanging="1800"/>
      </w:pPr>
      <w:rPr>
        <w:rFonts w:hint="default"/>
        <w:color w:val="auto"/>
      </w:rPr>
    </w:lvl>
  </w:abstractNum>
  <w:abstractNum w:abstractNumId="5" w15:restartNumberingAfterBreak="0">
    <w:nsid w:val="18B810C0"/>
    <w:multiLevelType w:val="multilevel"/>
    <w:tmpl w:val="779C0940"/>
    <w:lvl w:ilvl="0">
      <w:start w:val="6"/>
      <w:numFmt w:val="decimal"/>
      <w:lvlText w:val="%1"/>
      <w:lvlJc w:val="left"/>
      <w:pPr>
        <w:ind w:left="420" w:hanging="420"/>
      </w:pPr>
      <w:rPr>
        <w:rFonts w:hint="default"/>
      </w:rPr>
    </w:lvl>
    <w:lvl w:ilvl="1">
      <w:start w:val="16"/>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1060ED8"/>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7" w15:restartNumberingAfterBreak="0">
    <w:nsid w:val="21C41E62"/>
    <w:multiLevelType w:val="multilevel"/>
    <w:tmpl w:val="B30434E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737F8F"/>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9" w15:restartNumberingAfterBreak="0">
    <w:nsid w:val="30CE169C"/>
    <w:multiLevelType w:val="multilevel"/>
    <w:tmpl w:val="6B2E651C"/>
    <w:lvl w:ilvl="0">
      <w:start w:val="5"/>
      <w:numFmt w:val="decimal"/>
      <w:lvlText w:val="%1"/>
      <w:lvlJc w:val="left"/>
      <w:pPr>
        <w:ind w:left="480" w:hanging="480"/>
      </w:pPr>
      <w:rPr>
        <w:rFonts w:hint="default"/>
        <w:sz w:val="24"/>
      </w:rPr>
    </w:lvl>
    <w:lvl w:ilvl="1">
      <w:start w:val="1"/>
      <w:numFmt w:val="decimal"/>
      <w:lvlText w:val="%1.%2"/>
      <w:lvlJc w:val="left"/>
      <w:pPr>
        <w:ind w:left="834" w:hanging="480"/>
      </w:pPr>
      <w:rPr>
        <w:rFonts w:hint="default"/>
        <w:sz w:val="24"/>
      </w:rPr>
    </w:lvl>
    <w:lvl w:ilvl="2">
      <w:start w:val="1"/>
      <w:numFmt w:val="decimal"/>
      <w:lvlText w:val="%1.%2.%3"/>
      <w:lvlJc w:val="left"/>
      <w:pPr>
        <w:ind w:left="1428" w:hanging="720"/>
      </w:pPr>
      <w:rPr>
        <w:rFonts w:hint="default"/>
        <w:sz w:val="24"/>
      </w:rPr>
    </w:lvl>
    <w:lvl w:ilvl="3">
      <w:start w:val="1"/>
      <w:numFmt w:val="decimal"/>
      <w:lvlText w:val="%1.%2.%3.%4"/>
      <w:lvlJc w:val="left"/>
      <w:pPr>
        <w:ind w:left="1782" w:hanging="720"/>
      </w:pPr>
      <w:rPr>
        <w:rFonts w:hint="default"/>
        <w:sz w:val="24"/>
      </w:rPr>
    </w:lvl>
    <w:lvl w:ilvl="4">
      <w:start w:val="1"/>
      <w:numFmt w:val="decimal"/>
      <w:lvlText w:val="%1.%2.%3.%4.%5"/>
      <w:lvlJc w:val="left"/>
      <w:pPr>
        <w:ind w:left="2496" w:hanging="1080"/>
      </w:pPr>
      <w:rPr>
        <w:rFonts w:hint="default"/>
        <w:sz w:val="24"/>
      </w:rPr>
    </w:lvl>
    <w:lvl w:ilvl="5">
      <w:start w:val="1"/>
      <w:numFmt w:val="decimal"/>
      <w:lvlText w:val="%1.%2.%3.%4.%5.%6"/>
      <w:lvlJc w:val="left"/>
      <w:pPr>
        <w:ind w:left="2850" w:hanging="1080"/>
      </w:pPr>
      <w:rPr>
        <w:rFonts w:hint="default"/>
        <w:sz w:val="24"/>
      </w:rPr>
    </w:lvl>
    <w:lvl w:ilvl="6">
      <w:start w:val="1"/>
      <w:numFmt w:val="decimal"/>
      <w:lvlText w:val="%1.%2.%3.%4.%5.%6.%7"/>
      <w:lvlJc w:val="left"/>
      <w:pPr>
        <w:ind w:left="3564" w:hanging="1440"/>
      </w:pPr>
      <w:rPr>
        <w:rFonts w:hint="default"/>
        <w:sz w:val="24"/>
      </w:rPr>
    </w:lvl>
    <w:lvl w:ilvl="7">
      <w:start w:val="1"/>
      <w:numFmt w:val="decimal"/>
      <w:lvlText w:val="%1.%2.%3.%4.%5.%6.%7.%8"/>
      <w:lvlJc w:val="left"/>
      <w:pPr>
        <w:ind w:left="3918" w:hanging="1440"/>
      </w:pPr>
      <w:rPr>
        <w:rFonts w:hint="default"/>
        <w:sz w:val="24"/>
      </w:rPr>
    </w:lvl>
    <w:lvl w:ilvl="8">
      <w:start w:val="1"/>
      <w:numFmt w:val="decimal"/>
      <w:lvlText w:val="%1.%2.%3.%4.%5.%6.%7.%8.%9"/>
      <w:lvlJc w:val="left"/>
      <w:pPr>
        <w:ind w:left="4272" w:hanging="1440"/>
      </w:pPr>
      <w:rPr>
        <w:rFonts w:hint="default"/>
        <w:sz w:val="24"/>
      </w:rPr>
    </w:lvl>
  </w:abstractNum>
  <w:abstractNum w:abstractNumId="10" w15:restartNumberingAfterBreak="0">
    <w:nsid w:val="36190AB2"/>
    <w:multiLevelType w:val="hybridMultilevel"/>
    <w:tmpl w:val="E51C0F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C96CCF"/>
    <w:multiLevelType w:val="multilevel"/>
    <w:tmpl w:val="93B2AB2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i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2" w15:restartNumberingAfterBreak="0">
    <w:nsid w:val="3E1C6859"/>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3" w15:restartNumberingAfterBreak="0">
    <w:nsid w:val="42822B17"/>
    <w:multiLevelType w:val="multilevel"/>
    <w:tmpl w:val="D1566E84"/>
    <w:lvl w:ilvl="0">
      <w:start w:val="6"/>
      <w:numFmt w:val="decimal"/>
      <w:lvlText w:val="%1."/>
      <w:lvlJc w:val="left"/>
      <w:pPr>
        <w:ind w:left="420" w:hanging="420"/>
      </w:pPr>
      <w:rPr>
        <w:rFonts w:hint="default"/>
      </w:rPr>
    </w:lvl>
    <w:lvl w:ilvl="1">
      <w:start w:val="1"/>
      <w:numFmt w:val="decimal"/>
      <w:lvlText w:val="%1.%2."/>
      <w:lvlJc w:val="left"/>
      <w:pPr>
        <w:ind w:left="1288" w:hanging="720"/>
      </w:pPr>
      <w:rPr>
        <w:rFonts w:hint="default"/>
        <w:i w:val="0"/>
        <w:color w:val="auto"/>
      </w:rPr>
    </w:lvl>
    <w:lvl w:ilvl="2">
      <w:start w:val="1"/>
      <w:numFmt w:val="decimal"/>
      <w:lvlText w:val="%1.%2.%3."/>
      <w:lvlJc w:val="left"/>
      <w:pPr>
        <w:ind w:left="2216" w:hanging="108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6136" w:hanging="2160"/>
      </w:pPr>
      <w:rPr>
        <w:rFonts w:hint="default"/>
      </w:rPr>
    </w:lvl>
    <w:lvl w:ilvl="8">
      <w:start w:val="1"/>
      <w:numFmt w:val="decimal"/>
      <w:lvlText w:val="%1.%2.%3.%4.%5.%6.%7.%8.%9."/>
      <w:lvlJc w:val="left"/>
      <w:pPr>
        <w:ind w:left="7064" w:hanging="2520"/>
      </w:pPr>
      <w:rPr>
        <w:rFonts w:hint="default"/>
      </w:rPr>
    </w:lvl>
  </w:abstractNum>
  <w:abstractNum w:abstractNumId="14" w15:restartNumberingAfterBreak="0">
    <w:nsid w:val="5AB173B5"/>
    <w:multiLevelType w:val="multilevel"/>
    <w:tmpl w:val="83746DDC"/>
    <w:lvl w:ilvl="0">
      <w:start w:val="6"/>
      <w:numFmt w:val="decimal"/>
      <w:lvlText w:val="%1."/>
      <w:lvlJc w:val="left"/>
      <w:pPr>
        <w:tabs>
          <w:tab w:val="num" w:pos="735"/>
        </w:tabs>
        <w:ind w:left="735" w:hanging="735"/>
      </w:pPr>
      <w:rPr>
        <w:rFonts w:hint="default"/>
        <w:b/>
        <w:sz w:val="24"/>
        <w:szCs w:val="24"/>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71A0F4D"/>
    <w:multiLevelType w:val="multilevel"/>
    <w:tmpl w:val="57FEFDA0"/>
    <w:lvl w:ilvl="0">
      <w:start w:val="5"/>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69FD6744"/>
    <w:multiLevelType w:val="hybridMultilevel"/>
    <w:tmpl w:val="CE0EAEEC"/>
    <w:lvl w:ilvl="0" w:tplc="675EEC5C">
      <w:start w:val="1"/>
      <w:numFmt w:val="bullet"/>
      <w:lvlText w:val=""/>
      <w:lvlJc w:val="left"/>
      <w:pPr>
        <w:ind w:left="1637"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17" w15:restartNumberingAfterBreak="0">
    <w:nsid w:val="6A8A6E58"/>
    <w:multiLevelType w:val="multilevel"/>
    <w:tmpl w:val="F1BA18EE"/>
    <w:lvl w:ilvl="0">
      <w:start w:val="4"/>
      <w:numFmt w:val="decimal"/>
      <w:lvlText w:val="%1"/>
      <w:lvlJc w:val="left"/>
      <w:pPr>
        <w:ind w:left="360" w:hanging="360"/>
      </w:pPr>
      <w:rPr>
        <w:rFonts w:hint="default"/>
        <w:color w:val="FF0000"/>
      </w:rPr>
    </w:lvl>
    <w:lvl w:ilvl="1">
      <w:start w:val="8"/>
      <w:numFmt w:val="decimal"/>
      <w:lvlText w:val="%1.%2"/>
      <w:lvlJc w:val="left"/>
      <w:pPr>
        <w:ind w:left="1064" w:hanging="360"/>
      </w:pPr>
      <w:rPr>
        <w:rFonts w:hint="default"/>
        <w:color w:val="FF0000"/>
      </w:rPr>
    </w:lvl>
    <w:lvl w:ilvl="2">
      <w:start w:val="1"/>
      <w:numFmt w:val="decimal"/>
      <w:lvlText w:val="%1.%2.%3"/>
      <w:lvlJc w:val="left"/>
      <w:pPr>
        <w:ind w:left="2128" w:hanging="720"/>
      </w:pPr>
      <w:rPr>
        <w:rFonts w:hint="default"/>
        <w:color w:val="FF0000"/>
      </w:rPr>
    </w:lvl>
    <w:lvl w:ilvl="3">
      <w:start w:val="1"/>
      <w:numFmt w:val="decimal"/>
      <w:lvlText w:val="%1.%2.%3.%4"/>
      <w:lvlJc w:val="left"/>
      <w:pPr>
        <w:ind w:left="2832" w:hanging="720"/>
      </w:pPr>
      <w:rPr>
        <w:rFonts w:hint="default"/>
        <w:color w:val="FF0000"/>
      </w:rPr>
    </w:lvl>
    <w:lvl w:ilvl="4">
      <w:start w:val="1"/>
      <w:numFmt w:val="decimal"/>
      <w:lvlText w:val="%1.%2.%3.%4.%5"/>
      <w:lvlJc w:val="left"/>
      <w:pPr>
        <w:ind w:left="3896" w:hanging="1080"/>
      </w:pPr>
      <w:rPr>
        <w:rFonts w:hint="default"/>
        <w:color w:val="FF0000"/>
      </w:rPr>
    </w:lvl>
    <w:lvl w:ilvl="5">
      <w:start w:val="1"/>
      <w:numFmt w:val="decimal"/>
      <w:lvlText w:val="%1.%2.%3.%4.%5.%6"/>
      <w:lvlJc w:val="left"/>
      <w:pPr>
        <w:ind w:left="4600" w:hanging="1080"/>
      </w:pPr>
      <w:rPr>
        <w:rFonts w:hint="default"/>
        <w:color w:val="FF0000"/>
      </w:rPr>
    </w:lvl>
    <w:lvl w:ilvl="6">
      <w:start w:val="1"/>
      <w:numFmt w:val="decimal"/>
      <w:lvlText w:val="%1.%2.%3.%4.%5.%6.%7"/>
      <w:lvlJc w:val="left"/>
      <w:pPr>
        <w:ind w:left="5664" w:hanging="1440"/>
      </w:pPr>
      <w:rPr>
        <w:rFonts w:hint="default"/>
        <w:color w:val="FF0000"/>
      </w:rPr>
    </w:lvl>
    <w:lvl w:ilvl="7">
      <w:start w:val="1"/>
      <w:numFmt w:val="decimal"/>
      <w:lvlText w:val="%1.%2.%3.%4.%5.%6.%7.%8"/>
      <w:lvlJc w:val="left"/>
      <w:pPr>
        <w:ind w:left="6368" w:hanging="1440"/>
      </w:pPr>
      <w:rPr>
        <w:rFonts w:hint="default"/>
        <w:color w:val="FF0000"/>
      </w:rPr>
    </w:lvl>
    <w:lvl w:ilvl="8">
      <w:start w:val="1"/>
      <w:numFmt w:val="decimal"/>
      <w:lvlText w:val="%1.%2.%3.%4.%5.%6.%7.%8.%9"/>
      <w:lvlJc w:val="left"/>
      <w:pPr>
        <w:ind w:left="7432" w:hanging="1800"/>
      </w:pPr>
      <w:rPr>
        <w:rFonts w:hint="default"/>
        <w:color w:val="FF0000"/>
      </w:rPr>
    </w:lvl>
  </w:abstractNum>
  <w:abstractNum w:abstractNumId="18" w15:restartNumberingAfterBreak="0">
    <w:nsid w:val="778901F0"/>
    <w:multiLevelType w:val="multilevel"/>
    <w:tmpl w:val="0CE4C7CA"/>
    <w:lvl w:ilvl="0">
      <w:start w:val="12"/>
      <w:numFmt w:val="decimal"/>
      <w:lvlText w:val="%1"/>
      <w:lvlJc w:val="left"/>
      <w:pPr>
        <w:ind w:left="540" w:hanging="540"/>
      </w:pPr>
      <w:rPr>
        <w:rFonts w:hint="default"/>
      </w:rPr>
    </w:lvl>
    <w:lvl w:ilvl="1">
      <w:start w:val="12"/>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7A7D6930"/>
    <w:multiLevelType w:val="hybridMultilevel"/>
    <w:tmpl w:val="A788B650"/>
    <w:lvl w:ilvl="0" w:tplc="8AFA1C4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D591F9D"/>
    <w:multiLevelType w:val="hybridMultilevel"/>
    <w:tmpl w:val="E6D03E92"/>
    <w:lvl w:ilvl="0" w:tplc="E4621160">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2"/>
  </w:num>
  <w:num w:numId="3">
    <w:abstractNumId w:val="1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20"/>
  </w:num>
  <w:num w:numId="16">
    <w:abstractNumId w:val="3"/>
  </w:num>
  <w:num w:numId="17">
    <w:abstractNumId w:val="16"/>
  </w:num>
  <w:num w:numId="18">
    <w:abstractNumId w:val="8"/>
  </w:num>
  <w:num w:numId="19">
    <w:abstractNumId w:val="12"/>
  </w:num>
  <w:num w:numId="20">
    <w:abstractNumId w:val="11"/>
  </w:num>
  <w:num w:numId="21">
    <w:abstractNumId w:val="19"/>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2"/>
    </w:lvlOverride>
    <w:lvlOverride w:ilvl="1">
      <w:startOverride w:val="2"/>
    </w:lvlOverride>
  </w:num>
  <w:num w:numId="26">
    <w:abstractNumId w:val="0"/>
    <w:lvlOverride w:ilvl="0">
      <w:startOverride w:val="11"/>
    </w:lvlOverride>
    <w:lvlOverride w:ilvl="1">
      <w:startOverride w:val="8"/>
    </w:lvlOverride>
  </w:num>
  <w:num w:numId="27">
    <w:abstractNumId w:val="0"/>
    <w:lvlOverride w:ilvl="0">
      <w:startOverride w:val="12"/>
    </w:lvlOverride>
    <w:lvlOverride w:ilvl="1">
      <w:startOverride w:val="10"/>
    </w:lvlOverride>
  </w:num>
  <w:num w:numId="28">
    <w:abstractNumId w:val="18"/>
  </w:num>
  <w:num w:numId="29">
    <w:abstractNumId w:val="0"/>
    <w:lvlOverride w:ilvl="0">
      <w:startOverride w:val="6"/>
    </w:lvlOverride>
    <w:lvlOverride w:ilvl="1">
      <w:startOverride w:val="18"/>
    </w:lvlOverride>
  </w:num>
  <w:num w:numId="30">
    <w:abstractNumId w:val="5"/>
  </w:num>
  <w:num w:numId="31">
    <w:abstractNumId w:val="13"/>
  </w:num>
  <w:num w:numId="32">
    <w:abstractNumId w:val="15"/>
  </w:num>
  <w:num w:numId="33">
    <w:abstractNumId w:val="0"/>
    <w:lvlOverride w:ilvl="0">
      <w:startOverride w:val="6"/>
    </w:lvlOverride>
    <w:lvlOverride w:ilvl="1">
      <w:startOverride w:val="19"/>
    </w:lvlOverride>
  </w:num>
  <w:num w:numId="34">
    <w:abstractNumId w:val="0"/>
    <w:lvlOverride w:ilvl="0">
      <w:startOverride w:val="2"/>
    </w:lvlOverride>
    <w:lvlOverride w:ilvl="1">
      <w:startOverride w:val="7"/>
    </w:lvlOverride>
  </w:num>
  <w:num w:numId="35">
    <w:abstractNumId w:val="17"/>
  </w:num>
  <w:num w:numId="36">
    <w:abstractNumId w:val="1"/>
  </w:num>
  <w:num w:numId="37">
    <w:abstractNumId w:val="9"/>
  </w:num>
  <w:num w:numId="38">
    <w:abstractNumId w:val="14"/>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B12"/>
    <w:rsid w:val="000016AB"/>
    <w:rsid w:val="000059A3"/>
    <w:rsid w:val="00005D12"/>
    <w:rsid w:val="00005EA4"/>
    <w:rsid w:val="00006919"/>
    <w:rsid w:val="00010A28"/>
    <w:rsid w:val="00013881"/>
    <w:rsid w:val="0001597D"/>
    <w:rsid w:val="00017F83"/>
    <w:rsid w:val="0002017C"/>
    <w:rsid w:val="00022B0A"/>
    <w:rsid w:val="0002467E"/>
    <w:rsid w:val="00024E73"/>
    <w:rsid w:val="00025A91"/>
    <w:rsid w:val="0002684F"/>
    <w:rsid w:val="00027089"/>
    <w:rsid w:val="000271C1"/>
    <w:rsid w:val="00027592"/>
    <w:rsid w:val="000300AF"/>
    <w:rsid w:val="00030E3A"/>
    <w:rsid w:val="0003113B"/>
    <w:rsid w:val="000328BC"/>
    <w:rsid w:val="00032F98"/>
    <w:rsid w:val="000339D4"/>
    <w:rsid w:val="00036994"/>
    <w:rsid w:val="000400D9"/>
    <w:rsid w:val="0004026F"/>
    <w:rsid w:val="000436E5"/>
    <w:rsid w:val="00045203"/>
    <w:rsid w:val="00045782"/>
    <w:rsid w:val="00045C80"/>
    <w:rsid w:val="00046CEB"/>
    <w:rsid w:val="0005108E"/>
    <w:rsid w:val="00053246"/>
    <w:rsid w:val="000546FF"/>
    <w:rsid w:val="0005483A"/>
    <w:rsid w:val="00055940"/>
    <w:rsid w:val="00062519"/>
    <w:rsid w:val="000628EC"/>
    <w:rsid w:val="00062CBD"/>
    <w:rsid w:val="00063EFC"/>
    <w:rsid w:val="00066855"/>
    <w:rsid w:val="000669BE"/>
    <w:rsid w:val="00066A0E"/>
    <w:rsid w:val="000672CB"/>
    <w:rsid w:val="00072AB7"/>
    <w:rsid w:val="00073625"/>
    <w:rsid w:val="00073FA3"/>
    <w:rsid w:val="000752E4"/>
    <w:rsid w:val="00075DEE"/>
    <w:rsid w:val="00083E1E"/>
    <w:rsid w:val="0009128E"/>
    <w:rsid w:val="00093657"/>
    <w:rsid w:val="0009492C"/>
    <w:rsid w:val="00095E86"/>
    <w:rsid w:val="000970B9"/>
    <w:rsid w:val="00097AA3"/>
    <w:rsid w:val="000B118F"/>
    <w:rsid w:val="000B295C"/>
    <w:rsid w:val="000C347A"/>
    <w:rsid w:val="000C5795"/>
    <w:rsid w:val="000C7E50"/>
    <w:rsid w:val="000D0549"/>
    <w:rsid w:val="000D0C9E"/>
    <w:rsid w:val="000D2354"/>
    <w:rsid w:val="000D2A1D"/>
    <w:rsid w:val="000D3C5A"/>
    <w:rsid w:val="000D5E25"/>
    <w:rsid w:val="000D6E48"/>
    <w:rsid w:val="000E085B"/>
    <w:rsid w:val="000E0C93"/>
    <w:rsid w:val="000E20E9"/>
    <w:rsid w:val="000E2490"/>
    <w:rsid w:val="000E42D5"/>
    <w:rsid w:val="000E510A"/>
    <w:rsid w:val="000E653C"/>
    <w:rsid w:val="000E7953"/>
    <w:rsid w:val="000E7A08"/>
    <w:rsid w:val="000F2A45"/>
    <w:rsid w:val="000F527C"/>
    <w:rsid w:val="000F53EF"/>
    <w:rsid w:val="000F669A"/>
    <w:rsid w:val="000F6ABB"/>
    <w:rsid w:val="000F729D"/>
    <w:rsid w:val="00100C29"/>
    <w:rsid w:val="001018F5"/>
    <w:rsid w:val="00101DA1"/>
    <w:rsid w:val="001037E7"/>
    <w:rsid w:val="00103FE0"/>
    <w:rsid w:val="001041C7"/>
    <w:rsid w:val="00105E19"/>
    <w:rsid w:val="0011064B"/>
    <w:rsid w:val="00111A7E"/>
    <w:rsid w:val="00115615"/>
    <w:rsid w:val="00117693"/>
    <w:rsid w:val="00123E55"/>
    <w:rsid w:val="00124350"/>
    <w:rsid w:val="001249FF"/>
    <w:rsid w:val="00126556"/>
    <w:rsid w:val="0012760B"/>
    <w:rsid w:val="00130562"/>
    <w:rsid w:val="0013234E"/>
    <w:rsid w:val="00133D47"/>
    <w:rsid w:val="00135DDB"/>
    <w:rsid w:val="00136B78"/>
    <w:rsid w:val="0014297A"/>
    <w:rsid w:val="001433AB"/>
    <w:rsid w:val="00143DED"/>
    <w:rsid w:val="00144C72"/>
    <w:rsid w:val="00144F63"/>
    <w:rsid w:val="001467B9"/>
    <w:rsid w:val="001518ED"/>
    <w:rsid w:val="001559CC"/>
    <w:rsid w:val="00156395"/>
    <w:rsid w:val="0015735A"/>
    <w:rsid w:val="00162F68"/>
    <w:rsid w:val="00164CEC"/>
    <w:rsid w:val="00165500"/>
    <w:rsid w:val="001666FC"/>
    <w:rsid w:val="00166929"/>
    <w:rsid w:val="00166EF4"/>
    <w:rsid w:val="001704A4"/>
    <w:rsid w:val="00172B11"/>
    <w:rsid w:val="00175D4E"/>
    <w:rsid w:val="001768F1"/>
    <w:rsid w:val="001815F9"/>
    <w:rsid w:val="00185F70"/>
    <w:rsid w:val="00190BA8"/>
    <w:rsid w:val="0019125B"/>
    <w:rsid w:val="00195EFF"/>
    <w:rsid w:val="00196D98"/>
    <w:rsid w:val="001A2510"/>
    <w:rsid w:val="001A3BCA"/>
    <w:rsid w:val="001A4D85"/>
    <w:rsid w:val="001A73D1"/>
    <w:rsid w:val="001A7B4F"/>
    <w:rsid w:val="001B148B"/>
    <w:rsid w:val="001B1DD8"/>
    <w:rsid w:val="001B2F01"/>
    <w:rsid w:val="001B4162"/>
    <w:rsid w:val="001B57B1"/>
    <w:rsid w:val="001B6F61"/>
    <w:rsid w:val="001C0250"/>
    <w:rsid w:val="001C37C6"/>
    <w:rsid w:val="001C6448"/>
    <w:rsid w:val="001C7035"/>
    <w:rsid w:val="001D1D78"/>
    <w:rsid w:val="001D2F38"/>
    <w:rsid w:val="001D5367"/>
    <w:rsid w:val="001D55A9"/>
    <w:rsid w:val="001D7C83"/>
    <w:rsid w:val="001E00A5"/>
    <w:rsid w:val="001E0490"/>
    <w:rsid w:val="001E1FBE"/>
    <w:rsid w:val="001E53B3"/>
    <w:rsid w:val="001E5D48"/>
    <w:rsid w:val="001E5F0E"/>
    <w:rsid w:val="001E6042"/>
    <w:rsid w:val="001E6F97"/>
    <w:rsid w:val="001E70BF"/>
    <w:rsid w:val="001E767B"/>
    <w:rsid w:val="001F3D10"/>
    <w:rsid w:val="001F5062"/>
    <w:rsid w:val="001F5F4E"/>
    <w:rsid w:val="001F7166"/>
    <w:rsid w:val="002013B1"/>
    <w:rsid w:val="00203D9B"/>
    <w:rsid w:val="00204AA1"/>
    <w:rsid w:val="00205478"/>
    <w:rsid w:val="0021007B"/>
    <w:rsid w:val="002123AD"/>
    <w:rsid w:val="0021315F"/>
    <w:rsid w:val="00213831"/>
    <w:rsid w:val="0021501A"/>
    <w:rsid w:val="00215936"/>
    <w:rsid w:val="0021607F"/>
    <w:rsid w:val="00217DDE"/>
    <w:rsid w:val="0022020A"/>
    <w:rsid w:val="00222590"/>
    <w:rsid w:val="00225646"/>
    <w:rsid w:val="002274EE"/>
    <w:rsid w:val="00227C05"/>
    <w:rsid w:val="00232CFF"/>
    <w:rsid w:val="00234991"/>
    <w:rsid w:val="002351AA"/>
    <w:rsid w:val="00236888"/>
    <w:rsid w:val="00244E05"/>
    <w:rsid w:val="00247994"/>
    <w:rsid w:val="0025026A"/>
    <w:rsid w:val="00251AB8"/>
    <w:rsid w:val="00252678"/>
    <w:rsid w:val="002529D8"/>
    <w:rsid w:val="0025340B"/>
    <w:rsid w:val="00254C67"/>
    <w:rsid w:val="00255010"/>
    <w:rsid w:val="0025589B"/>
    <w:rsid w:val="002562B4"/>
    <w:rsid w:val="00256BB2"/>
    <w:rsid w:val="0025761B"/>
    <w:rsid w:val="0026606F"/>
    <w:rsid w:val="002670F4"/>
    <w:rsid w:val="00267751"/>
    <w:rsid w:val="002717C0"/>
    <w:rsid w:val="00273014"/>
    <w:rsid w:val="00275253"/>
    <w:rsid w:val="00277521"/>
    <w:rsid w:val="00277DD7"/>
    <w:rsid w:val="00277EA0"/>
    <w:rsid w:val="0028081D"/>
    <w:rsid w:val="002833AB"/>
    <w:rsid w:val="0028463B"/>
    <w:rsid w:val="002866D6"/>
    <w:rsid w:val="002875FB"/>
    <w:rsid w:val="00291624"/>
    <w:rsid w:val="00291A5B"/>
    <w:rsid w:val="00291C32"/>
    <w:rsid w:val="00293B6C"/>
    <w:rsid w:val="002952BE"/>
    <w:rsid w:val="002960A5"/>
    <w:rsid w:val="002A182B"/>
    <w:rsid w:val="002A327E"/>
    <w:rsid w:val="002A55F1"/>
    <w:rsid w:val="002A671E"/>
    <w:rsid w:val="002B1203"/>
    <w:rsid w:val="002B35C0"/>
    <w:rsid w:val="002B43A5"/>
    <w:rsid w:val="002B61AC"/>
    <w:rsid w:val="002B6E2D"/>
    <w:rsid w:val="002B7417"/>
    <w:rsid w:val="002B746C"/>
    <w:rsid w:val="002C0123"/>
    <w:rsid w:val="002C30C9"/>
    <w:rsid w:val="002C44FF"/>
    <w:rsid w:val="002C465A"/>
    <w:rsid w:val="002C5757"/>
    <w:rsid w:val="002C665E"/>
    <w:rsid w:val="002C69C3"/>
    <w:rsid w:val="002C6F7A"/>
    <w:rsid w:val="002D0128"/>
    <w:rsid w:val="002D1347"/>
    <w:rsid w:val="002D400E"/>
    <w:rsid w:val="002D444C"/>
    <w:rsid w:val="002D4F1B"/>
    <w:rsid w:val="002E4E1F"/>
    <w:rsid w:val="002E69B7"/>
    <w:rsid w:val="002E72F4"/>
    <w:rsid w:val="002E7F2E"/>
    <w:rsid w:val="002F0398"/>
    <w:rsid w:val="002F0498"/>
    <w:rsid w:val="002F0CB5"/>
    <w:rsid w:val="002F1C1F"/>
    <w:rsid w:val="002F1CF3"/>
    <w:rsid w:val="002F2B47"/>
    <w:rsid w:val="002F398D"/>
    <w:rsid w:val="002F4CCE"/>
    <w:rsid w:val="002F5D95"/>
    <w:rsid w:val="002F6555"/>
    <w:rsid w:val="00300947"/>
    <w:rsid w:val="00302288"/>
    <w:rsid w:val="003026CE"/>
    <w:rsid w:val="00304CA2"/>
    <w:rsid w:val="00306012"/>
    <w:rsid w:val="003068BF"/>
    <w:rsid w:val="003075F6"/>
    <w:rsid w:val="00314C88"/>
    <w:rsid w:val="00316189"/>
    <w:rsid w:val="00317BC9"/>
    <w:rsid w:val="003208E6"/>
    <w:rsid w:val="00325E3A"/>
    <w:rsid w:val="00325F68"/>
    <w:rsid w:val="003276AE"/>
    <w:rsid w:val="0033030B"/>
    <w:rsid w:val="00330DEC"/>
    <w:rsid w:val="003325AC"/>
    <w:rsid w:val="00332C99"/>
    <w:rsid w:val="0033511F"/>
    <w:rsid w:val="003358D6"/>
    <w:rsid w:val="00337153"/>
    <w:rsid w:val="00337AE1"/>
    <w:rsid w:val="00340C7A"/>
    <w:rsid w:val="00342033"/>
    <w:rsid w:val="0034788B"/>
    <w:rsid w:val="0035095B"/>
    <w:rsid w:val="003517D1"/>
    <w:rsid w:val="003529EF"/>
    <w:rsid w:val="00352A6B"/>
    <w:rsid w:val="00352B2C"/>
    <w:rsid w:val="0035428A"/>
    <w:rsid w:val="00354F12"/>
    <w:rsid w:val="00355023"/>
    <w:rsid w:val="00356ED2"/>
    <w:rsid w:val="00357D58"/>
    <w:rsid w:val="003603B9"/>
    <w:rsid w:val="00360AD0"/>
    <w:rsid w:val="00360AE4"/>
    <w:rsid w:val="00360E4A"/>
    <w:rsid w:val="00363389"/>
    <w:rsid w:val="00363D02"/>
    <w:rsid w:val="00367003"/>
    <w:rsid w:val="00367ED6"/>
    <w:rsid w:val="00370106"/>
    <w:rsid w:val="003702F7"/>
    <w:rsid w:val="00370BBD"/>
    <w:rsid w:val="00371E4F"/>
    <w:rsid w:val="0037297B"/>
    <w:rsid w:val="00373BDC"/>
    <w:rsid w:val="00374E23"/>
    <w:rsid w:val="00374EC4"/>
    <w:rsid w:val="00376957"/>
    <w:rsid w:val="00376D8F"/>
    <w:rsid w:val="00377B8B"/>
    <w:rsid w:val="0038041D"/>
    <w:rsid w:val="003853D1"/>
    <w:rsid w:val="003857F4"/>
    <w:rsid w:val="00387476"/>
    <w:rsid w:val="003901B7"/>
    <w:rsid w:val="00392596"/>
    <w:rsid w:val="00392686"/>
    <w:rsid w:val="00392E56"/>
    <w:rsid w:val="003931F7"/>
    <w:rsid w:val="00393B63"/>
    <w:rsid w:val="00394107"/>
    <w:rsid w:val="00395515"/>
    <w:rsid w:val="00395D5A"/>
    <w:rsid w:val="0039645B"/>
    <w:rsid w:val="003968B4"/>
    <w:rsid w:val="00397887"/>
    <w:rsid w:val="003A19BC"/>
    <w:rsid w:val="003A6B90"/>
    <w:rsid w:val="003B102D"/>
    <w:rsid w:val="003B2F7B"/>
    <w:rsid w:val="003B308A"/>
    <w:rsid w:val="003B35D8"/>
    <w:rsid w:val="003B56FC"/>
    <w:rsid w:val="003B63CA"/>
    <w:rsid w:val="003B7F3F"/>
    <w:rsid w:val="003C05CA"/>
    <w:rsid w:val="003C065A"/>
    <w:rsid w:val="003C31F6"/>
    <w:rsid w:val="003C4A3A"/>
    <w:rsid w:val="003C4B43"/>
    <w:rsid w:val="003C6589"/>
    <w:rsid w:val="003C70B7"/>
    <w:rsid w:val="003C7831"/>
    <w:rsid w:val="003C7FB3"/>
    <w:rsid w:val="003D13E8"/>
    <w:rsid w:val="003D20D6"/>
    <w:rsid w:val="003D5038"/>
    <w:rsid w:val="003D6745"/>
    <w:rsid w:val="003D6E39"/>
    <w:rsid w:val="003D7087"/>
    <w:rsid w:val="003E0AE9"/>
    <w:rsid w:val="003E2BAF"/>
    <w:rsid w:val="003E4DCD"/>
    <w:rsid w:val="003E5664"/>
    <w:rsid w:val="003E74EE"/>
    <w:rsid w:val="003E777A"/>
    <w:rsid w:val="003F2826"/>
    <w:rsid w:val="003F3A0F"/>
    <w:rsid w:val="003F57EE"/>
    <w:rsid w:val="003F6722"/>
    <w:rsid w:val="003F7AB2"/>
    <w:rsid w:val="004006A6"/>
    <w:rsid w:val="00401D3E"/>
    <w:rsid w:val="004028C5"/>
    <w:rsid w:val="00402AFC"/>
    <w:rsid w:val="004069DC"/>
    <w:rsid w:val="00406AF2"/>
    <w:rsid w:val="00412FE8"/>
    <w:rsid w:val="00415632"/>
    <w:rsid w:val="00416ABD"/>
    <w:rsid w:val="00421D15"/>
    <w:rsid w:val="00422DA6"/>
    <w:rsid w:val="00422EFE"/>
    <w:rsid w:val="00423E01"/>
    <w:rsid w:val="004261AD"/>
    <w:rsid w:val="0042694D"/>
    <w:rsid w:val="00427068"/>
    <w:rsid w:val="00427AAD"/>
    <w:rsid w:val="00431F92"/>
    <w:rsid w:val="00436A27"/>
    <w:rsid w:val="004376F2"/>
    <w:rsid w:val="00441E40"/>
    <w:rsid w:val="004427FF"/>
    <w:rsid w:val="00442ED4"/>
    <w:rsid w:val="00445DB1"/>
    <w:rsid w:val="00446DF4"/>
    <w:rsid w:val="004478A8"/>
    <w:rsid w:val="0045031A"/>
    <w:rsid w:val="00450991"/>
    <w:rsid w:val="00451E0D"/>
    <w:rsid w:val="00454377"/>
    <w:rsid w:val="00456922"/>
    <w:rsid w:val="00460E58"/>
    <w:rsid w:val="00462F19"/>
    <w:rsid w:val="00463275"/>
    <w:rsid w:val="00467FA8"/>
    <w:rsid w:val="00473E38"/>
    <w:rsid w:val="0047419C"/>
    <w:rsid w:val="0047513C"/>
    <w:rsid w:val="004758ED"/>
    <w:rsid w:val="00475C8C"/>
    <w:rsid w:val="00476313"/>
    <w:rsid w:val="00477766"/>
    <w:rsid w:val="00480E40"/>
    <w:rsid w:val="004829A2"/>
    <w:rsid w:val="004849AA"/>
    <w:rsid w:val="00486B14"/>
    <w:rsid w:val="0049116F"/>
    <w:rsid w:val="004A2208"/>
    <w:rsid w:val="004A27A5"/>
    <w:rsid w:val="004A447E"/>
    <w:rsid w:val="004A5BD3"/>
    <w:rsid w:val="004A63E0"/>
    <w:rsid w:val="004A65F4"/>
    <w:rsid w:val="004B5197"/>
    <w:rsid w:val="004C5068"/>
    <w:rsid w:val="004C6168"/>
    <w:rsid w:val="004C7C74"/>
    <w:rsid w:val="004D05B0"/>
    <w:rsid w:val="004D0E1F"/>
    <w:rsid w:val="004D0E2B"/>
    <w:rsid w:val="004D292D"/>
    <w:rsid w:val="004E2BE9"/>
    <w:rsid w:val="004E2C82"/>
    <w:rsid w:val="004E4CFD"/>
    <w:rsid w:val="004E5108"/>
    <w:rsid w:val="004F0DE0"/>
    <w:rsid w:val="004F1C09"/>
    <w:rsid w:val="004F25E8"/>
    <w:rsid w:val="004F552D"/>
    <w:rsid w:val="00500B98"/>
    <w:rsid w:val="00501127"/>
    <w:rsid w:val="00501A7F"/>
    <w:rsid w:val="00503607"/>
    <w:rsid w:val="00503F36"/>
    <w:rsid w:val="00504CF0"/>
    <w:rsid w:val="005052AF"/>
    <w:rsid w:val="005057A7"/>
    <w:rsid w:val="00506422"/>
    <w:rsid w:val="00510C6C"/>
    <w:rsid w:val="00511EBD"/>
    <w:rsid w:val="005141E9"/>
    <w:rsid w:val="005245FF"/>
    <w:rsid w:val="00524B85"/>
    <w:rsid w:val="00525778"/>
    <w:rsid w:val="00530947"/>
    <w:rsid w:val="005319B5"/>
    <w:rsid w:val="00533308"/>
    <w:rsid w:val="0054047D"/>
    <w:rsid w:val="00542A81"/>
    <w:rsid w:val="00543CCB"/>
    <w:rsid w:val="00544801"/>
    <w:rsid w:val="005466EC"/>
    <w:rsid w:val="00546B64"/>
    <w:rsid w:val="0054771B"/>
    <w:rsid w:val="005517DE"/>
    <w:rsid w:val="00551998"/>
    <w:rsid w:val="00552604"/>
    <w:rsid w:val="005530B4"/>
    <w:rsid w:val="00553FAB"/>
    <w:rsid w:val="00554127"/>
    <w:rsid w:val="005543D8"/>
    <w:rsid w:val="00555ECB"/>
    <w:rsid w:val="00556318"/>
    <w:rsid w:val="00562E88"/>
    <w:rsid w:val="00563119"/>
    <w:rsid w:val="0056351F"/>
    <w:rsid w:val="00563C03"/>
    <w:rsid w:val="00564851"/>
    <w:rsid w:val="00564A14"/>
    <w:rsid w:val="0056598F"/>
    <w:rsid w:val="00570704"/>
    <w:rsid w:val="00570D2F"/>
    <w:rsid w:val="00570EDB"/>
    <w:rsid w:val="0057340A"/>
    <w:rsid w:val="00573863"/>
    <w:rsid w:val="00576E64"/>
    <w:rsid w:val="00580E29"/>
    <w:rsid w:val="00581D06"/>
    <w:rsid w:val="00582097"/>
    <w:rsid w:val="0058282C"/>
    <w:rsid w:val="00582886"/>
    <w:rsid w:val="005828F2"/>
    <w:rsid w:val="00585EAF"/>
    <w:rsid w:val="0058725F"/>
    <w:rsid w:val="00594BAB"/>
    <w:rsid w:val="00595F87"/>
    <w:rsid w:val="005A3437"/>
    <w:rsid w:val="005A5FAC"/>
    <w:rsid w:val="005B24EC"/>
    <w:rsid w:val="005B2576"/>
    <w:rsid w:val="005B2AA5"/>
    <w:rsid w:val="005B5780"/>
    <w:rsid w:val="005B5A9A"/>
    <w:rsid w:val="005B69E4"/>
    <w:rsid w:val="005B733F"/>
    <w:rsid w:val="005C1E84"/>
    <w:rsid w:val="005C2781"/>
    <w:rsid w:val="005C2B56"/>
    <w:rsid w:val="005C36A9"/>
    <w:rsid w:val="005C7424"/>
    <w:rsid w:val="005D117B"/>
    <w:rsid w:val="005D13FC"/>
    <w:rsid w:val="005D1CB2"/>
    <w:rsid w:val="005D28B6"/>
    <w:rsid w:val="005D45CB"/>
    <w:rsid w:val="005D62FA"/>
    <w:rsid w:val="005E1275"/>
    <w:rsid w:val="005E33AB"/>
    <w:rsid w:val="005E37BC"/>
    <w:rsid w:val="005F0771"/>
    <w:rsid w:val="005F198B"/>
    <w:rsid w:val="005F2148"/>
    <w:rsid w:val="005F5DE3"/>
    <w:rsid w:val="00603584"/>
    <w:rsid w:val="006045A0"/>
    <w:rsid w:val="006048CE"/>
    <w:rsid w:val="006055F4"/>
    <w:rsid w:val="00605F24"/>
    <w:rsid w:val="006107B5"/>
    <w:rsid w:val="00613E87"/>
    <w:rsid w:val="00616241"/>
    <w:rsid w:val="0062009E"/>
    <w:rsid w:val="0062202F"/>
    <w:rsid w:val="00624009"/>
    <w:rsid w:val="0062594B"/>
    <w:rsid w:val="006303C2"/>
    <w:rsid w:val="00632C00"/>
    <w:rsid w:val="006342EE"/>
    <w:rsid w:val="00634A30"/>
    <w:rsid w:val="00635FC9"/>
    <w:rsid w:val="0063707A"/>
    <w:rsid w:val="006375CE"/>
    <w:rsid w:val="006406E2"/>
    <w:rsid w:val="0064171E"/>
    <w:rsid w:val="00642405"/>
    <w:rsid w:val="006445DA"/>
    <w:rsid w:val="00646089"/>
    <w:rsid w:val="00647F97"/>
    <w:rsid w:val="006510CE"/>
    <w:rsid w:val="00651BDC"/>
    <w:rsid w:val="0065265B"/>
    <w:rsid w:val="00652ED3"/>
    <w:rsid w:val="00655753"/>
    <w:rsid w:val="00655912"/>
    <w:rsid w:val="00655E47"/>
    <w:rsid w:val="006601AF"/>
    <w:rsid w:val="0066105A"/>
    <w:rsid w:val="006613FA"/>
    <w:rsid w:val="00661CD6"/>
    <w:rsid w:val="00670344"/>
    <w:rsid w:val="00675977"/>
    <w:rsid w:val="00675EBA"/>
    <w:rsid w:val="00677020"/>
    <w:rsid w:val="00677E5A"/>
    <w:rsid w:val="0068052F"/>
    <w:rsid w:val="00682AB5"/>
    <w:rsid w:val="00683B79"/>
    <w:rsid w:val="006855B7"/>
    <w:rsid w:val="00685897"/>
    <w:rsid w:val="006863C6"/>
    <w:rsid w:val="00686907"/>
    <w:rsid w:val="0068790C"/>
    <w:rsid w:val="00687A5F"/>
    <w:rsid w:val="00690819"/>
    <w:rsid w:val="006909AB"/>
    <w:rsid w:val="00693C09"/>
    <w:rsid w:val="006A382F"/>
    <w:rsid w:val="006B5DF1"/>
    <w:rsid w:val="006B5F41"/>
    <w:rsid w:val="006B7ABB"/>
    <w:rsid w:val="006C0EDD"/>
    <w:rsid w:val="006C3E2D"/>
    <w:rsid w:val="006C5571"/>
    <w:rsid w:val="006C56AA"/>
    <w:rsid w:val="006C5A29"/>
    <w:rsid w:val="006C5A80"/>
    <w:rsid w:val="006C5C23"/>
    <w:rsid w:val="006C6599"/>
    <w:rsid w:val="006D0538"/>
    <w:rsid w:val="006D2AE5"/>
    <w:rsid w:val="006D4FBB"/>
    <w:rsid w:val="006D654B"/>
    <w:rsid w:val="006D6F86"/>
    <w:rsid w:val="006D723E"/>
    <w:rsid w:val="006E079E"/>
    <w:rsid w:val="006E2962"/>
    <w:rsid w:val="006E3EE3"/>
    <w:rsid w:val="006E5C3D"/>
    <w:rsid w:val="006E7412"/>
    <w:rsid w:val="006E7F4D"/>
    <w:rsid w:val="006F1E42"/>
    <w:rsid w:val="006F3370"/>
    <w:rsid w:val="006F66E5"/>
    <w:rsid w:val="006F6B73"/>
    <w:rsid w:val="006F74D0"/>
    <w:rsid w:val="0070037C"/>
    <w:rsid w:val="00700688"/>
    <w:rsid w:val="007021A1"/>
    <w:rsid w:val="00704B0C"/>
    <w:rsid w:val="00705735"/>
    <w:rsid w:val="00706D65"/>
    <w:rsid w:val="00710260"/>
    <w:rsid w:val="007109DB"/>
    <w:rsid w:val="007116DA"/>
    <w:rsid w:val="00711BDA"/>
    <w:rsid w:val="007137BF"/>
    <w:rsid w:val="00715ABD"/>
    <w:rsid w:val="00716937"/>
    <w:rsid w:val="00716FD8"/>
    <w:rsid w:val="007211D5"/>
    <w:rsid w:val="0072147D"/>
    <w:rsid w:val="00721C5C"/>
    <w:rsid w:val="0072568F"/>
    <w:rsid w:val="00725D61"/>
    <w:rsid w:val="007261F3"/>
    <w:rsid w:val="00727B12"/>
    <w:rsid w:val="007313CC"/>
    <w:rsid w:val="00732833"/>
    <w:rsid w:val="00732C92"/>
    <w:rsid w:val="00733D1F"/>
    <w:rsid w:val="00734EB6"/>
    <w:rsid w:val="00734FF4"/>
    <w:rsid w:val="00740AB0"/>
    <w:rsid w:val="007412B6"/>
    <w:rsid w:val="007417DD"/>
    <w:rsid w:val="007461BF"/>
    <w:rsid w:val="00746C81"/>
    <w:rsid w:val="0075280F"/>
    <w:rsid w:val="0075418C"/>
    <w:rsid w:val="00754EC2"/>
    <w:rsid w:val="00756FDB"/>
    <w:rsid w:val="007601DA"/>
    <w:rsid w:val="00760CC1"/>
    <w:rsid w:val="0076178A"/>
    <w:rsid w:val="00763689"/>
    <w:rsid w:val="00764CC9"/>
    <w:rsid w:val="00764F1E"/>
    <w:rsid w:val="0076630F"/>
    <w:rsid w:val="007745E9"/>
    <w:rsid w:val="00774AC9"/>
    <w:rsid w:val="00774D5A"/>
    <w:rsid w:val="00776CBD"/>
    <w:rsid w:val="00777460"/>
    <w:rsid w:val="00782848"/>
    <w:rsid w:val="00782BC7"/>
    <w:rsid w:val="00784F2D"/>
    <w:rsid w:val="00786D4E"/>
    <w:rsid w:val="007873EF"/>
    <w:rsid w:val="00796216"/>
    <w:rsid w:val="007A3C64"/>
    <w:rsid w:val="007A6857"/>
    <w:rsid w:val="007B285D"/>
    <w:rsid w:val="007B42CB"/>
    <w:rsid w:val="007B4599"/>
    <w:rsid w:val="007B5995"/>
    <w:rsid w:val="007B6717"/>
    <w:rsid w:val="007B718F"/>
    <w:rsid w:val="007C114F"/>
    <w:rsid w:val="007C1713"/>
    <w:rsid w:val="007C17A7"/>
    <w:rsid w:val="007C1E12"/>
    <w:rsid w:val="007C2ACE"/>
    <w:rsid w:val="007C344B"/>
    <w:rsid w:val="007C56AD"/>
    <w:rsid w:val="007C6E6B"/>
    <w:rsid w:val="007C7AFC"/>
    <w:rsid w:val="007C7EA9"/>
    <w:rsid w:val="007D00D8"/>
    <w:rsid w:val="007D010B"/>
    <w:rsid w:val="007D0E09"/>
    <w:rsid w:val="007D1DA2"/>
    <w:rsid w:val="007D4428"/>
    <w:rsid w:val="007D4599"/>
    <w:rsid w:val="007D5B94"/>
    <w:rsid w:val="007D5DF1"/>
    <w:rsid w:val="007D6543"/>
    <w:rsid w:val="007D6BCC"/>
    <w:rsid w:val="007E1D3B"/>
    <w:rsid w:val="007F1CEE"/>
    <w:rsid w:val="007F1DAC"/>
    <w:rsid w:val="007F1E7E"/>
    <w:rsid w:val="007F2253"/>
    <w:rsid w:val="007F232B"/>
    <w:rsid w:val="007F232F"/>
    <w:rsid w:val="007F2367"/>
    <w:rsid w:val="007F3DCF"/>
    <w:rsid w:val="007F543B"/>
    <w:rsid w:val="007F6372"/>
    <w:rsid w:val="007F684E"/>
    <w:rsid w:val="0080268F"/>
    <w:rsid w:val="00810FF8"/>
    <w:rsid w:val="008123E5"/>
    <w:rsid w:val="00813DE2"/>
    <w:rsid w:val="008208F3"/>
    <w:rsid w:val="00821139"/>
    <w:rsid w:val="008225EA"/>
    <w:rsid w:val="00827A6D"/>
    <w:rsid w:val="00827FB2"/>
    <w:rsid w:val="00831BCD"/>
    <w:rsid w:val="00831CE3"/>
    <w:rsid w:val="0083697F"/>
    <w:rsid w:val="00837885"/>
    <w:rsid w:val="0084311C"/>
    <w:rsid w:val="00846D93"/>
    <w:rsid w:val="00846FEF"/>
    <w:rsid w:val="00847EBA"/>
    <w:rsid w:val="00850888"/>
    <w:rsid w:val="008524FA"/>
    <w:rsid w:val="008532A5"/>
    <w:rsid w:val="008549FB"/>
    <w:rsid w:val="008570AB"/>
    <w:rsid w:val="00863C9B"/>
    <w:rsid w:val="008646A7"/>
    <w:rsid w:val="0086511E"/>
    <w:rsid w:val="00867087"/>
    <w:rsid w:val="00867FC1"/>
    <w:rsid w:val="0087109E"/>
    <w:rsid w:val="00873750"/>
    <w:rsid w:val="00877B49"/>
    <w:rsid w:val="008823B7"/>
    <w:rsid w:val="008823C5"/>
    <w:rsid w:val="0088648E"/>
    <w:rsid w:val="00886896"/>
    <w:rsid w:val="00886FD5"/>
    <w:rsid w:val="00890B9E"/>
    <w:rsid w:val="00892407"/>
    <w:rsid w:val="0089385F"/>
    <w:rsid w:val="00894C88"/>
    <w:rsid w:val="0089506C"/>
    <w:rsid w:val="00895E5E"/>
    <w:rsid w:val="00895ED7"/>
    <w:rsid w:val="00896D33"/>
    <w:rsid w:val="00896E00"/>
    <w:rsid w:val="008A134B"/>
    <w:rsid w:val="008A34F6"/>
    <w:rsid w:val="008A3641"/>
    <w:rsid w:val="008A37BD"/>
    <w:rsid w:val="008A3C50"/>
    <w:rsid w:val="008A4379"/>
    <w:rsid w:val="008A4BA1"/>
    <w:rsid w:val="008A4E3D"/>
    <w:rsid w:val="008A6250"/>
    <w:rsid w:val="008A6356"/>
    <w:rsid w:val="008B209A"/>
    <w:rsid w:val="008B2CCF"/>
    <w:rsid w:val="008B31AF"/>
    <w:rsid w:val="008B745C"/>
    <w:rsid w:val="008C015F"/>
    <w:rsid w:val="008C0B87"/>
    <w:rsid w:val="008C188D"/>
    <w:rsid w:val="008C24CA"/>
    <w:rsid w:val="008C3A97"/>
    <w:rsid w:val="008C6D3F"/>
    <w:rsid w:val="008C79D6"/>
    <w:rsid w:val="008D15BB"/>
    <w:rsid w:val="008D186B"/>
    <w:rsid w:val="008D2D89"/>
    <w:rsid w:val="008D2EFC"/>
    <w:rsid w:val="008D493D"/>
    <w:rsid w:val="008D5763"/>
    <w:rsid w:val="008D581C"/>
    <w:rsid w:val="008D698A"/>
    <w:rsid w:val="008D6AD9"/>
    <w:rsid w:val="008E0E2D"/>
    <w:rsid w:val="008E338C"/>
    <w:rsid w:val="008E3793"/>
    <w:rsid w:val="008E3C94"/>
    <w:rsid w:val="008E44C1"/>
    <w:rsid w:val="008F05B1"/>
    <w:rsid w:val="008F14C2"/>
    <w:rsid w:val="008F5B76"/>
    <w:rsid w:val="008F6955"/>
    <w:rsid w:val="008F79C8"/>
    <w:rsid w:val="00903372"/>
    <w:rsid w:val="0090589E"/>
    <w:rsid w:val="00906FEF"/>
    <w:rsid w:val="009079BE"/>
    <w:rsid w:val="0091131B"/>
    <w:rsid w:val="009116A9"/>
    <w:rsid w:val="00912396"/>
    <w:rsid w:val="009123DE"/>
    <w:rsid w:val="009136E5"/>
    <w:rsid w:val="00914B54"/>
    <w:rsid w:val="0091670E"/>
    <w:rsid w:val="00916D6F"/>
    <w:rsid w:val="00916E57"/>
    <w:rsid w:val="009206BB"/>
    <w:rsid w:val="009300FD"/>
    <w:rsid w:val="00932A58"/>
    <w:rsid w:val="00933204"/>
    <w:rsid w:val="00934AE6"/>
    <w:rsid w:val="00934CB2"/>
    <w:rsid w:val="00935650"/>
    <w:rsid w:val="009356A8"/>
    <w:rsid w:val="0093704B"/>
    <w:rsid w:val="009403A2"/>
    <w:rsid w:val="0094041B"/>
    <w:rsid w:val="0094417C"/>
    <w:rsid w:val="00945C4B"/>
    <w:rsid w:val="00950492"/>
    <w:rsid w:val="00950BB5"/>
    <w:rsid w:val="0095257D"/>
    <w:rsid w:val="009531BA"/>
    <w:rsid w:val="00953697"/>
    <w:rsid w:val="00954C42"/>
    <w:rsid w:val="0095536B"/>
    <w:rsid w:val="00956416"/>
    <w:rsid w:val="009564D1"/>
    <w:rsid w:val="00956CCC"/>
    <w:rsid w:val="009579EA"/>
    <w:rsid w:val="009604AF"/>
    <w:rsid w:val="0096051B"/>
    <w:rsid w:val="00961CE2"/>
    <w:rsid w:val="00962FED"/>
    <w:rsid w:val="00964FD2"/>
    <w:rsid w:val="009656FF"/>
    <w:rsid w:val="0096736B"/>
    <w:rsid w:val="00967AFF"/>
    <w:rsid w:val="00971AAE"/>
    <w:rsid w:val="009721F4"/>
    <w:rsid w:val="009722EB"/>
    <w:rsid w:val="00972551"/>
    <w:rsid w:val="00973C28"/>
    <w:rsid w:val="00974352"/>
    <w:rsid w:val="00974810"/>
    <w:rsid w:val="009752CA"/>
    <w:rsid w:val="00977077"/>
    <w:rsid w:val="00983057"/>
    <w:rsid w:val="00983E43"/>
    <w:rsid w:val="00983E6D"/>
    <w:rsid w:val="00987CD5"/>
    <w:rsid w:val="0099277E"/>
    <w:rsid w:val="00992C2B"/>
    <w:rsid w:val="00992D88"/>
    <w:rsid w:val="00993086"/>
    <w:rsid w:val="009939AC"/>
    <w:rsid w:val="00994767"/>
    <w:rsid w:val="00995AF1"/>
    <w:rsid w:val="00995B34"/>
    <w:rsid w:val="009A020B"/>
    <w:rsid w:val="009A199B"/>
    <w:rsid w:val="009A27C7"/>
    <w:rsid w:val="009A4D54"/>
    <w:rsid w:val="009A4E1B"/>
    <w:rsid w:val="009A5D64"/>
    <w:rsid w:val="009A624D"/>
    <w:rsid w:val="009A787E"/>
    <w:rsid w:val="009C2F87"/>
    <w:rsid w:val="009C42C6"/>
    <w:rsid w:val="009C6A5C"/>
    <w:rsid w:val="009C767F"/>
    <w:rsid w:val="009D18B6"/>
    <w:rsid w:val="009D5C77"/>
    <w:rsid w:val="009D729B"/>
    <w:rsid w:val="009E2CCB"/>
    <w:rsid w:val="009E4137"/>
    <w:rsid w:val="009E4CC5"/>
    <w:rsid w:val="009E5FC3"/>
    <w:rsid w:val="009E6293"/>
    <w:rsid w:val="009E778E"/>
    <w:rsid w:val="009F0AA9"/>
    <w:rsid w:val="009F1590"/>
    <w:rsid w:val="009F1922"/>
    <w:rsid w:val="009F1E3E"/>
    <w:rsid w:val="009F2131"/>
    <w:rsid w:val="009F4FB0"/>
    <w:rsid w:val="009F555F"/>
    <w:rsid w:val="009F64A2"/>
    <w:rsid w:val="009F774F"/>
    <w:rsid w:val="009F7C74"/>
    <w:rsid w:val="009F7DE7"/>
    <w:rsid w:val="00A02361"/>
    <w:rsid w:val="00A027FE"/>
    <w:rsid w:val="00A0484D"/>
    <w:rsid w:val="00A06549"/>
    <w:rsid w:val="00A06EE7"/>
    <w:rsid w:val="00A07FC2"/>
    <w:rsid w:val="00A10A9D"/>
    <w:rsid w:val="00A11EBC"/>
    <w:rsid w:val="00A12616"/>
    <w:rsid w:val="00A139CB"/>
    <w:rsid w:val="00A13E3A"/>
    <w:rsid w:val="00A145FB"/>
    <w:rsid w:val="00A168C9"/>
    <w:rsid w:val="00A16F4B"/>
    <w:rsid w:val="00A17BA6"/>
    <w:rsid w:val="00A20800"/>
    <w:rsid w:val="00A21685"/>
    <w:rsid w:val="00A2330A"/>
    <w:rsid w:val="00A268A4"/>
    <w:rsid w:val="00A301BA"/>
    <w:rsid w:val="00A30673"/>
    <w:rsid w:val="00A311F6"/>
    <w:rsid w:val="00A31FB0"/>
    <w:rsid w:val="00A32567"/>
    <w:rsid w:val="00A32725"/>
    <w:rsid w:val="00A33678"/>
    <w:rsid w:val="00A33AA7"/>
    <w:rsid w:val="00A360D8"/>
    <w:rsid w:val="00A413F1"/>
    <w:rsid w:val="00A41572"/>
    <w:rsid w:val="00A4406B"/>
    <w:rsid w:val="00A475D8"/>
    <w:rsid w:val="00A47830"/>
    <w:rsid w:val="00A517AD"/>
    <w:rsid w:val="00A518EF"/>
    <w:rsid w:val="00A54CAC"/>
    <w:rsid w:val="00A575EE"/>
    <w:rsid w:val="00A6234B"/>
    <w:rsid w:val="00A719CF"/>
    <w:rsid w:val="00A73859"/>
    <w:rsid w:val="00A76D83"/>
    <w:rsid w:val="00A77978"/>
    <w:rsid w:val="00A808DF"/>
    <w:rsid w:val="00A831D7"/>
    <w:rsid w:val="00A84C98"/>
    <w:rsid w:val="00A85A75"/>
    <w:rsid w:val="00A8676A"/>
    <w:rsid w:val="00A867D0"/>
    <w:rsid w:val="00A86BF9"/>
    <w:rsid w:val="00A87E18"/>
    <w:rsid w:val="00A92E31"/>
    <w:rsid w:val="00A94536"/>
    <w:rsid w:val="00A96999"/>
    <w:rsid w:val="00AA052B"/>
    <w:rsid w:val="00AA1AF9"/>
    <w:rsid w:val="00AA23EC"/>
    <w:rsid w:val="00AA2F21"/>
    <w:rsid w:val="00AA3340"/>
    <w:rsid w:val="00AA4300"/>
    <w:rsid w:val="00AA61EA"/>
    <w:rsid w:val="00AA6EA5"/>
    <w:rsid w:val="00AA7528"/>
    <w:rsid w:val="00AB0AE0"/>
    <w:rsid w:val="00AB3FAF"/>
    <w:rsid w:val="00AB6555"/>
    <w:rsid w:val="00AB78C2"/>
    <w:rsid w:val="00AB790E"/>
    <w:rsid w:val="00AC0283"/>
    <w:rsid w:val="00AC03DD"/>
    <w:rsid w:val="00AC2CAA"/>
    <w:rsid w:val="00AC73CA"/>
    <w:rsid w:val="00AD0F6C"/>
    <w:rsid w:val="00AD180B"/>
    <w:rsid w:val="00AD2151"/>
    <w:rsid w:val="00AD3EA6"/>
    <w:rsid w:val="00AD5A34"/>
    <w:rsid w:val="00AD6BD5"/>
    <w:rsid w:val="00AD6F79"/>
    <w:rsid w:val="00AD7881"/>
    <w:rsid w:val="00AE1CC8"/>
    <w:rsid w:val="00AE1F3A"/>
    <w:rsid w:val="00AE25D7"/>
    <w:rsid w:val="00AE5C0D"/>
    <w:rsid w:val="00AF2355"/>
    <w:rsid w:val="00AF2D74"/>
    <w:rsid w:val="00AF3239"/>
    <w:rsid w:val="00AF35C7"/>
    <w:rsid w:val="00AF48B7"/>
    <w:rsid w:val="00AF525B"/>
    <w:rsid w:val="00AF6592"/>
    <w:rsid w:val="00B02BD4"/>
    <w:rsid w:val="00B0335A"/>
    <w:rsid w:val="00B033F0"/>
    <w:rsid w:val="00B03A3D"/>
    <w:rsid w:val="00B04528"/>
    <w:rsid w:val="00B059DE"/>
    <w:rsid w:val="00B05D0F"/>
    <w:rsid w:val="00B11D81"/>
    <w:rsid w:val="00B1317A"/>
    <w:rsid w:val="00B17848"/>
    <w:rsid w:val="00B21B90"/>
    <w:rsid w:val="00B226F1"/>
    <w:rsid w:val="00B23677"/>
    <w:rsid w:val="00B236C9"/>
    <w:rsid w:val="00B2531F"/>
    <w:rsid w:val="00B26611"/>
    <w:rsid w:val="00B266B2"/>
    <w:rsid w:val="00B27ACE"/>
    <w:rsid w:val="00B35FE5"/>
    <w:rsid w:val="00B378A4"/>
    <w:rsid w:val="00B413B7"/>
    <w:rsid w:val="00B43ACA"/>
    <w:rsid w:val="00B4444F"/>
    <w:rsid w:val="00B447DE"/>
    <w:rsid w:val="00B451CA"/>
    <w:rsid w:val="00B45B09"/>
    <w:rsid w:val="00B46F2D"/>
    <w:rsid w:val="00B52310"/>
    <w:rsid w:val="00B54369"/>
    <w:rsid w:val="00B557C8"/>
    <w:rsid w:val="00B56FF1"/>
    <w:rsid w:val="00B62042"/>
    <w:rsid w:val="00B62E81"/>
    <w:rsid w:val="00B65C27"/>
    <w:rsid w:val="00B65EC2"/>
    <w:rsid w:val="00B66CF5"/>
    <w:rsid w:val="00B70733"/>
    <w:rsid w:val="00B72A1A"/>
    <w:rsid w:val="00B75649"/>
    <w:rsid w:val="00B75950"/>
    <w:rsid w:val="00B77EB2"/>
    <w:rsid w:val="00B819E0"/>
    <w:rsid w:val="00B81EF3"/>
    <w:rsid w:val="00B823B4"/>
    <w:rsid w:val="00B86AA9"/>
    <w:rsid w:val="00B93907"/>
    <w:rsid w:val="00B94EED"/>
    <w:rsid w:val="00B95D70"/>
    <w:rsid w:val="00B96AD7"/>
    <w:rsid w:val="00BA04A7"/>
    <w:rsid w:val="00BA051D"/>
    <w:rsid w:val="00BA064A"/>
    <w:rsid w:val="00BA10B5"/>
    <w:rsid w:val="00BA4303"/>
    <w:rsid w:val="00BA43B9"/>
    <w:rsid w:val="00BA653F"/>
    <w:rsid w:val="00BA6E13"/>
    <w:rsid w:val="00BB2365"/>
    <w:rsid w:val="00BB2DD2"/>
    <w:rsid w:val="00BB2ED5"/>
    <w:rsid w:val="00BB34B7"/>
    <w:rsid w:val="00BB640A"/>
    <w:rsid w:val="00BB664D"/>
    <w:rsid w:val="00BB6B5F"/>
    <w:rsid w:val="00BC02FF"/>
    <w:rsid w:val="00BC1D3A"/>
    <w:rsid w:val="00BC21CD"/>
    <w:rsid w:val="00BC30AC"/>
    <w:rsid w:val="00BC3320"/>
    <w:rsid w:val="00BC4431"/>
    <w:rsid w:val="00BD4D21"/>
    <w:rsid w:val="00BD5102"/>
    <w:rsid w:val="00BD54DB"/>
    <w:rsid w:val="00BD5B14"/>
    <w:rsid w:val="00BD645D"/>
    <w:rsid w:val="00BD76C3"/>
    <w:rsid w:val="00BE07A7"/>
    <w:rsid w:val="00BE1028"/>
    <w:rsid w:val="00BE1CAE"/>
    <w:rsid w:val="00BE3444"/>
    <w:rsid w:val="00BE40A1"/>
    <w:rsid w:val="00BE42B8"/>
    <w:rsid w:val="00BE623C"/>
    <w:rsid w:val="00BF17F6"/>
    <w:rsid w:val="00BF21F2"/>
    <w:rsid w:val="00BF233D"/>
    <w:rsid w:val="00BF45D0"/>
    <w:rsid w:val="00BF72B6"/>
    <w:rsid w:val="00C004E9"/>
    <w:rsid w:val="00C02DC5"/>
    <w:rsid w:val="00C03103"/>
    <w:rsid w:val="00C031A3"/>
    <w:rsid w:val="00C04F46"/>
    <w:rsid w:val="00C10968"/>
    <w:rsid w:val="00C1099A"/>
    <w:rsid w:val="00C10B58"/>
    <w:rsid w:val="00C11BD8"/>
    <w:rsid w:val="00C12774"/>
    <w:rsid w:val="00C13C88"/>
    <w:rsid w:val="00C17C35"/>
    <w:rsid w:val="00C21289"/>
    <w:rsid w:val="00C23163"/>
    <w:rsid w:val="00C24DA1"/>
    <w:rsid w:val="00C252D9"/>
    <w:rsid w:val="00C275D5"/>
    <w:rsid w:val="00C27A8D"/>
    <w:rsid w:val="00C325FA"/>
    <w:rsid w:val="00C341E1"/>
    <w:rsid w:val="00C35D7A"/>
    <w:rsid w:val="00C362DD"/>
    <w:rsid w:val="00C41D7A"/>
    <w:rsid w:val="00C43A3C"/>
    <w:rsid w:val="00C446C6"/>
    <w:rsid w:val="00C459DD"/>
    <w:rsid w:val="00C46346"/>
    <w:rsid w:val="00C4783D"/>
    <w:rsid w:val="00C506D8"/>
    <w:rsid w:val="00C5110B"/>
    <w:rsid w:val="00C51367"/>
    <w:rsid w:val="00C56156"/>
    <w:rsid w:val="00C61CFC"/>
    <w:rsid w:val="00C64991"/>
    <w:rsid w:val="00C656FC"/>
    <w:rsid w:val="00C65F0C"/>
    <w:rsid w:val="00C67035"/>
    <w:rsid w:val="00C712C8"/>
    <w:rsid w:val="00C737D9"/>
    <w:rsid w:val="00C744CF"/>
    <w:rsid w:val="00C7750D"/>
    <w:rsid w:val="00C80485"/>
    <w:rsid w:val="00C8223D"/>
    <w:rsid w:val="00C8371F"/>
    <w:rsid w:val="00C83B7B"/>
    <w:rsid w:val="00C83F89"/>
    <w:rsid w:val="00C85D53"/>
    <w:rsid w:val="00C87A66"/>
    <w:rsid w:val="00C926B1"/>
    <w:rsid w:val="00C958FE"/>
    <w:rsid w:val="00C95B54"/>
    <w:rsid w:val="00C95EFE"/>
    <w:rsid w:val="00C9614C"/>
    <w:rsid w:val="00CA0169"/>
    <w:rsid w:val="00CA4275"/>
    <w:rsid w:val="00CB08CA"/>
    <w:rsid w:val="00CB2D40"/>
    <w:rsid w:val="00CB3983"/>
    <w:rsid w:val="00CB5952"/>
    <w:rsid w:val="00CB69E9"/>
    <w:rsid w:val="00CC1844"/>
    <w:rsid w:val="00CC21FA"/>
    <w:rsid w:val="00CC2D01"/>
    <w:rsid w:val="00CC2D5E"/>
    <w:rsid w:val="00CC39FB"/>
    <w:rsid w:val="00CC4296"/>
    <w:rsid w:val="00CC7D65"/>
    <w:rsid w:val="00CD26F5"/>
    <w:rsid w:val="00CE21FC"/>
    <w:rsid w:val="00CE3888"/>
    <w:rsid w:val="00CE4B57"/>
    <w:rsid w:val="00CE5197"/>
    <w:rsid w:val="00CF19DA"/>
    <w:rsid w:val="00CF43FC"/>
    <w:rsid w:val="00CF46E3"/>
    <w:rsid w:val="00CF7248"/>
    <w:rsid w:val="00CF72B3"/>
    <w:rsid w:val="00CF7BB2"/>
    <w:rsid w:val="00D00A50"/>
    <w:rsid w:val="00D00F96"/>
    <w:rsid w:val="00D01932"/>
    <w:rsid w:val="00D03AE8"/>
    <w:rsid w:val="00D062AE"/>
    <w:rsid w:val="00D0759D"/>
    <w:rsid w:val="00D076CF"/>
    <w:rsid w:val="00D07988"/>
    <w:rsid w:val="00D10623"/>
    <w:rsid w:val="00D1062B"/>
    <w:rsid w:val="00D117B6"/>
    <w:rsid w:val="00D120E7"/>
    <w:rsid w:val="00D122CF"/>
    <w:rsid w:val="00D128DA"/>
    <w:rsid w:val="00D12E30"/>
    <w:rsid w:val="00D139A0"/>
    <w:rsid w:val="00D1488C"/>
    <w:rsid w:val="00D151B2"/>
    <w:rsid w:val="00D16A5C"/>
    <w:rsid w:val="00D20443"/>
    <w:rsid w:val="00D26D94"/>
    <w:rsid w:val="00D314AA"/>
    <w:rsid w:val="00D31508"/>
    <w:rsid w:val="00D3245D"/>
    <w:rsid w:val="00D363CC"/>
    <w:rsid w:val="00D371B6"/>
    <w:rsid w:val="00D373D4"/>
    <w:rsid w:val="00D439A7"/>
    <w:rsid w:val="00D451C9"/>
    <w:rsid w:val="00D4654F"/>
    <w:rsid w:val="00D46A0F"/>
    <w:rsid w:val="00D479E2"/>
    <w:rsid w:val="00D5125B"/>
    <w:rsid w:val="00D528D3"/>
    <w:rsid w:val="00D52DC5"/>
    <w:rsid w:val="00D54D84"/>
    <w:rsid w:val="00D5584E"/>
    <w:rsid w:val="00D56ED2"/>
    <w:rsid w:val="00D60216"/>
    <w:rsid w:val="00D61446"/>
    <w:rsid w:val="00D622C4"/>
    <w:rsid w:val="00D65A83"/>
    <w:rsid w:val="00D663E6"/>
    <w:rsid w:val="00D6645B"/>
    <w:rsid w:val="00D66B7A"/>
    <w:rsid w:val="00D66CC0"/>
    <w:rsid w:val="00D7028C"/>
    <w:rsid w:val="00D70C49"/>
    <w:rsid w:val="00D70EF6"/>
    <w:rsid w:val="00D71825"/>
    <w:rsid w:val="00D72784"/>
    <w:rsid w:val="00D72CB4"/>
    <w:rsid w:val="00D73EE8"/>
    <w:rsid w:val="00D75175"/>
    <w:rsid w:val="00D75633"/>
    <w:rsid w:val="00D76D82"/>
    <w:rsid w:val="00D80005"/>
    <w:rsid w:val="00D8007A"/>
    <w:rsid w:val="00D808F9"/>
    <w:rsid w:val="00D83A8A"/>
    <w:rsid w:val="00D84401"/>
    <w:rsid w:val="00D84A69"/>
    <w:rsid w:val="00D84ED1"/>
    <w:rsid w:val="00D851BA"/>
    <w:rsid w:val="00D85991"/>
    <w:rsid w:val="00D90F08"/>
    <w:rsid w:val="00DA0D19"/>
    <w:rsid w:val="00DA4064"/>
    <w:rsid w:val="00DA686D"/>
    <w:rsid w:val="00DA74C4"/>
    <w:rsid w:val="00DA7721"/>
    <w:rsid w:val="00DB1B9F"/>
    <w:rsid w:val="00DB1E64"/>
    <w:rsid w:val="00DB22C9"/>
    <w:rsid w:val="00DB3EE2"/>
    <w:rsid w:val="00DB3F6B"/>
    <w:rsid w:val="00DB4864"/>
    <w:rsid w:val="00DB4EB8"/>
    <w:rsid w:val="00DB513E"/>
    <w:rsid w:val="00DC0ED8"/>
    <w:rsid w:val="00DC29FB"/>
    <w:rsid w:val="00DC3183"/>
    <w:rsid w:val="00DC4BB4"/>
    <w:rsid w:val="00DC5B66"/>
    <w:rsid w:val="00DC6009"/>
    <w:rsid w:val="00DD05AC"/>
    <w:rsid w:val="00DD6440"/>
    <w:rsid w:val="00DE0689"/>
    <w:rsid w:val="00DE2688"/>
    <w:rsid w:val="00DE2A03"/>
    <w:rsid w:val="00DE5F46"/>
    <w:rsid w:val="00DE6D7B"/>
    <w:rsid w:val="00DE705A"/>
    <w:rsid w:val="00DE766C"/>
    <w:rsid w:val="00DE7C38"/>
    <w:rsid w:val="00DF041C"/>
    <w:rsid w:val="00DF2E21"/>
    <w:rsid w:val="00DF47E2"/>
    <w:rsid w:val="00DF5D5E"/>
    <w:rsid w:val="00DF729B"/>
    <w:rsid w:val="00E00468"/>
    <w:rsid w:val="00E0274A"/>
    <w:rsid w:val="00E04DDB"/>
    <w:rsid w:val="00E04E64"/>
    <w:rsid w:val="00E05EDE"/>
    <w:rsid w:val="00E06390"/>
    <w:rsid w:val="00E06E81"/>
    <w:rsid w:val="00E07EFC"/>
    <w:rsid w:val="00E102D7"/>
    <w:rsid w:val="00E107CF"/>
    <w:rsid w:val="00E11AF2"/>
    <w:rsid w:val="00E11D09"/>
    <w:rsid w:val="00E11E18"/>
    <w:rsid w:val="00E142B0"/>
    <w:rsid w:val="00E15560"/>
    <w:rsid w:val="00E170E0"/>
    <w:rsid w:val="00E203D7"/>
    <w:rsid w:val="00E23162"/>
    <w:rsid w:val="00E24DE4"/>
    <w:rsid w:val="00E255F8"/>
    <w:rsid w:val="00E27696"/>
    <w:rsid w:val="00E27C2C"/>
    <w:rsid w:val="00E3000A"/>
    <w:rsid w:val="00E302BC"/>
    <w:rsid w:val="00E33B3B"/>
    <w:rsid w:val="00E34EF2"/>
    <w:rsid w:val="00E3778F"/>
    <w:rsid w:val="00E41584"/>
    <w:rsid w:val="00E43502"/>
    <w:rsid w:val="00E53D80"/>
    <w:rsid w:val="00E5440E"/>
    <w:rsid w:val="00E54DB1"/>
    <w:rsid w:val="00E5505A"/>
    <w:rsid w:val="00E55253"/>
    <w:rsid w:val="00E55C32"/>
    <w:rsid w:val="00E57622"/>
    <w:rsid w:val="00E610D0"/>
    <w:rsid w:val="00E6127E"/>
    <w:rsid w:val="00E61632"/>
    <w:rsid w:val="00E61E36"/>
    <w:rsid w:val="00E6277F"/>
    <w:rsid w:val="00E64A18"/>
    <w:rsid w:val="00E64D12"/>
    <w:rsid w:val="00E6514B"/>
    <w:rsid w:val="00E677C3"/>
    <w:rsid w:val="00E70868"/>
    <w:rsid w:val="00E73002"/>
    <w:rsid w:val="00E7697C"/>
    <w:rsid w:val="00E76D44"/>
    <w:rsid w:val="00E77703"/>
    <w:rsid w:val="00E812D2"/>
    <w:rsid w:val="00E83F81"/>
    <w:rsid w:val="00E84249"/>
    <w:rsid w:val="00E844B0"/>
    <w:rsid w:val="00E85CF8"/>
    <w:rsid w:val="00E9178F"/>
    <w:rsid w:val="00E9377E"/>
    <w:rsid w:val="00E9462A"/>
    <w:rsid w:val="00E9494D"/>
    <w:rsid w:val="00E968A7"/>
    <w:rsid w:val="00E96EC3"/>
    <w:rsid w:val="00EA0377"/>
    <w:rsid w:val="00EA21A5"/>
    <w:rsid w:val="00EA2894"/>
    <w:rsid w:val="00EA53AF"/>
    <w:rsid w:val="00EB09E4"/>
    <w:rsid w:val="00EB0E91"/>
    <w:rsid w:val="00EB0F18"/>
    <w:rsid w:val="00EB2CE0"/>
    <w:rsid w:val="00EC0383"/>
    <w:rsid w:val="00EC0CA8"/>
    <w:rsid w:val="00EC31C1"/>
    <w:rsid w:val="00EC3B2F"/>
    <w:rsid w:val="00EC529B"/>
    <w:rsid w:val="00EC6677"/>
    <w:rsid w:val="00ED0FD6"/>
    <w:rsid w:val="00ED4992"/>
    <w:rsid w:val="00ED7631"/>
    <w:rsid w:val="00ED764A"/>
    <w:rsid w:val="00EE0A71"/>
    <w:rsid w:val="00EE1F0D"/>
    <w:rsid w:val="00EE754F"/>
    <w:rsid w:val="00EF0E12"/>
    <w:rsid w:val="00EF1966"/>
    <w:rsid w:val="00EF1A44"/>
    <w:rsid w:val="00EF38A8"/>
    <w:rsid w:val="00EF3F6E"/>
    <w:rsid w:val="00EF436C"/>
    <w:rsid w:val="00EF62F4"/>
    <w:rsid w:val="00EF7D39"/>
    <w:rsid w:val="00F0572C"/>
    <w:rsid w:val="00F0624A"/>
    <w:rsid w:val="00F074B0"/>
    <w:rsid w:val="00F11B6A"/>
    <w:rsid w:val="00F1203A"/>
    <w:rsid w:val="00F1361B"/>
    <w:rsid w:val="00F144AC"/>
    <w:rsid w:val="00F15B43"/>
    <w:rsid w:val="00F160CB"/>
    <w:rsid w:val="00F17973"/>
    <w:rsid w:val="00F2029B"/>
    <w:rsid w:val="00F238EB"/>
    <w:rsid w:val="00F25D4E"/>
    <w:rsid w:val="00F26EB1"/>
    <w:rsid w:val="00F301DE"/>
    <w:rsid w:val="00F4038D"/>
    <w:rsid w:val="00F4089B"/>
    <w:rsid w:val="00F42781"/>
    <w:rsid w:val="00F43EFC"/>
    <w:rsid w:val="00F44789"/>
    <w:rsid w:val="00F4674C"/>
    <w:rsid w:val="00F50CD9"/>
    <w:rsid w:val="00F528CB"/>
    <w:rsid w:val="00F53C46"/>
    <w:rsid w:val="00F53F83"/>
    <w:rsid w:val="00F56634"/>
    <w:rsid w:val="00F57014"/>
    <w:rsid w:val="00F609E2"/>
    <w:rsid w:val="00F621B0"/>
    <w:rsid w:val="00F65246"/>
    <w:rsid w:val="00F658C4"/>
    <w:rsid w:val="00F67288"/>
    <w:rsid w:val="00F700EA"/>
    <w:rsid w:val="00F709CF"/>
    <w:rsid w:val="00F71487"/>
    <w:rsid w:val="00F74997"/>
    <w:rsid w:val="00F75B8A"/>
    <w:rsid w:val="00F7696B"/>
    <w:rsid w:val="00F76F5D"/>
    <w:rsid w:val="00F8399E"/>
    <w:rsid w:val="00F83CE9"/>
    <w:rsid w:val="00F83F01"/>
    <w:rsid w:val="00F84250"/>
    <w:rsid w:val="00F84930"/>
    <w:rsid w:val="00F90F07"/>
    <w:rsid w:val="00F91385"/>
    <w:rsid w:val="00F91F64"/>
    <w:rsid w:val="00F92B5A"/>
    <w:rsid w:val="00F949AF"/>
    <w:rsid w:val="00F94AA2"/>
    <w:rsid w:val="00F94D6D"/>
    <w:rsid w:val="00F94E12"/>
    <w:rsid w:val="00F954FA"/>
    <w:rsid w:val="00F96C4F"/>
    <w:rsid w:val="00F96E07"/>
    <w:rsid w:val="00FA061C"/>
    <w:rsid w:val="00FA10C0"/>
    <w:rsid w:val="00FA1FE0"/>
    <w:rsid w:val="00FA2D7F"/>
    <w:rsid w:val="00FA2F97"/>
    <w:rsid w:val="00FB2943"/>
    <w:rsid w:val="00FB5AE1"/>
    <w:rsid w:val="00FB5DC5"/>
    <w:rsid w:val="00FB6CD9"/>
    <w:rsid w:val="00FB6D5F"/>
    <w:rsid w:val="00FB7FF3"/>
    <w:rsid w:val="00FC07D0"/>
    <w:rsid w:val="00FC0FC5"/>
    <w:rsid w:val="00FC2990"/>
    <w:rsid w:val="00FC2A10"/>
    <w:rsid w:val="00FC4E3F"/>
    <w:rsid w:val="00FC5F68"/>
    <w:rsid w:val="00FC6477"/>
    <w:rsid w:val="00FD0C90"/>
    <w:rsid w:val="00FD293B"/>
    <w:rsid w:val="00FD377C"/>
    <w:rsid w:val="00FD5B81"/>
    <w:rsid w:val="00FD7833"/>
    <w:rsid w:val="00FE0F99"/>
    <w:rsid w:val="00FE165E"/>
    <w:rsid w:val="00FE2208"/>
    <w:rsid w:val="00FE40DF"/>
    <w:rsid w:val="00FE5EEF"/>
    <w:rsid w:val="00FE700B"/>
    <w:rsid w:val="00FF199B"/>
    <w:rsid w:val="00FF3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8B786D"/>
  <w15:docId w15:val="{E2651E97-5EC0-446E-BBD9-E994901D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E8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E4CC5"/>
    <w:pPr>
      <w:keepNext/>
      <w:keepLines/>
      <w:numPr>
        <w:numId w:val="4"/>
      </w:numPr>
      <w:spacing w:before="240" w:after="120"/>
      <w:ind w:left="720"/>
      <w:jc w:val="center"/>
      <w:outlineLvl w:val="0"/>
    </w:pPr>
    <w:rPr>
      <w:rFonts w:eastAsiaTheme="majorEastAsia"/>
      <w:b/>
    </w:rPr>
  </w:style>
  <w:style w:type="paragraph" w:styleId="2">
    <w:name w:val="heading 2"/>
    <w:basedOn w:val="a"/>
    <w:next w:val="a"/>
    <w:link w:val="20"/>
    <w:uiPriority w:val="9"/>
    <w:semiHidden/>
    <w:unhideWhenUsed/>
    <w:qFormat/>
    <w:rsid w:val="00FC2A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rsid w:val="0015735A"/>
    <w:pPr>
      <w:widowControl w:val="0"/>
      <w:ind w:firstLine="420"/>
      <w:jc w:val="both"/>
    </w:pPr>
    <w:rPr>
      <w:snapToGrid w:val="0"/>
      <w:szCs w:val="20"/>
    </w:rPr>
  </w:style>
  <w:style w:type="character" w:customStyle="1" w:styleId="22">
    <w:name w:val="Основной текст с отступом 2 Знак"/>
    <w:basedOn w:val="a0"/>
    <w:link w:val="21"/>
    <w:rsid w:val="0015735A"/>
    <w:rPr>
      <w:rFonts w:ascii="Times New Roman" w:eastAsia="Times New Roman" w:hAnsi="Times New Roman" w:cs="Times New Roman"/>
      <w:snapToGrid w:val="0"/>
      <w:sz w:val="24"/>
      <w:szCs w:val="20"/>
      <w:lang w:eastAsia="ru-RU"/>
    </w:rPr>
  </w:style>
  <w:style w:type="paragraph" w:styleId="23">
    <w:name w:val="Body Text 2"/>
    <w:basedOn w:val="a"/>
    <w:link w:val="24"/>
    <w:rsid w:val="0015735A"/>
    <w:pPr>
      <w:widowControl w:val="0"/>
      <w:jc w:val="both"/>
    </w:pPr>
    <w:rPr>
      <w:snapToGrid w:val="0"/>
      <w:color w:val="000000"/>
      <w:szCs w:val="20"/>
    </w:rPr>
  </w:style>
  <w:style w:type="character" w:customStyle="1" w:styleId="24">
    <w:name w:val="Основной текст 2 Знак"/>
    <w:basedOn w:val="a0"/>
    <w:link w:val="23"/>
    <w:rsid w:val="0015735A"/>
    <w:rPr>
      <w:rFonts w:ascii="Times New Roman" w:eastAsia="Times New Roman" w:hAnsi="Times New Roman" w:cs="Times New Roman"/>
      <w:snapToGrid w:val="0"/>
      <w:color w:val="000000"/>
      <w:sz w:val="24"/>
      <w:szCs w:val="20"/>
      <w:lang w:eastAsia="ru-RU"/>
    </w:rPr>
  </w:style>
  <w:style w:type="paragraph" w:styleId="a3">
    <w:name w:val="List Paragraph"/>
    <w:aliases w:val="нумерация,Заголовок_3,Bullet_IRAO,Мой Список,AC List 01,Подпись рисунка,Table-Normal,RSHB_Table-Normal,List Paragraph1,Абзац списка1,Bullet Number,Figure_name,numbered,Bullet List,FooterText,Paragraphe de liste1,2 заголовок,1,List Paragraph"/>
    <w:basedOn w:val="a"/>
    <w:link w:val="a4"/>
    <w:qFormat/>
    <w:rsid w:val="00010A28"/>
    <w:pPr>
      <w:ind w:left="720"/>
      <w:contextualSpacing/>
    </w:pPr>
  </w:style>
  <w:style w:type="paragraph" w:styleId="a5">
    <w:name w:val="footer"/>
    <w:basedOn w:val="a"/>
    <w:link w:val="a6"/>
    <w:uiPriority w:val="99"/>
    <w:rsid w:val="00FC2A10"/>
    <w:pPr>
      <w:tabs>
        <w:tab w:val="center" w:pos="4844"/>
        <w:tab w:val="right" w:pos="9689"/>
      </w:tabs>
      <w:suppressAutoHyphens/>
    </w:pPr>
    <w:rPr>
      <w:szCs w:val="20"/>
      <w:lang w:eastAsia="ar-SA"/>
    </w:rPr>
  </w:style>
  <w:style w:type="character" w:customStyle="1" w:styleId="a6">
    <w:name w:val="Нижний колонтитул Знак"/>
    <w:basedOn w:val="a0"/>
    <w:link w:val="a5"/>
    <w:uiPriority w:val="99"/>
    <w:rsid w:val="00FC2A10"/>
    <w:rPr>
      <w:rFonts w:ascii="Times New Roman" w:eastAsia="Times New Roman" w:hAnsi="Times New Roman" w:cs="Times New Roman"/>
      <w:sz w:val="24"/>
      <w:szCs w:val="20"/>
      <w:lang w:eastAsia="ar-SA"/>
    </w:rPr>
  </w:style>
  <w:style w:type="paragraph" w:customStyle="1" w:styleId="211">
    <w:name w:val="Заголовок 2 + 11 пт"/>
    <w:basedOn w:val="2"/>
    <w:rsid w:val="00FC2A10"/>
    <w:pPr>
      <w:keepNext w:val="0"/>
      <w:widowControl w:val="0"/>
      <w:suppressAutoHyphens/>
      <w:spacing w:before="140"/>
    </w:pPr>
    <w:rPr>
      <w:rFonts w:ascii="Arial" w:eastAsia="Arial" w:hAnsi="Arial" w:cs="Arial"/>
      <w:bCs w:val="0"/>
      <w:color w:val="auto"/>
      <w:kern w:val="1"/>
      <w:sz w:val="22"/>
      <w:szCs w:val="22"/>
      <w:lang w:eastAsia="ar-SA"/>
    </w:rPr>
  </w:style>
  <w:style w:type="character" w:customStyle="1" w:styleId="20">
    <w:name w:val="Заголовок 2 Знак"/>
    <w:basedOn w:val="a0"/>
    <w:link w:val="2"/>
    <w:uiPriority w:val="9"/>
    <w:semiHidden/>
    <w:rsid w:val="00FC2A10"/>
    <w:rPr>
      <w:rFonts w:asciiTheme="majorHAnsi" w:eastAsiaTheme="majorEastAsia" w:hAnsiTheme="majorHAnsi" w:cstheme="majorBidi"/>
      <w:b/>
      <w:bCs/>
      <w:color w:val="4F81BD" w:themeColor="accent1"/>
      <w:sz w:val="26"/>
      <w:szCs w:val="26"/>
      <w:lang w:eastAsia="ru-RU"/>
    </w:rPr>
  </w:style>
  <w:style w:type="paragraph" w:styleId="3">
    <w:name w:val="Body Text Indent 3"/>
    <w:basedOn w:val="a"/>
    <w:link w:val="30"/>
    <w:uiPriority w:val="99"/>
    <w:semiHidden/>
    <w:unhideWhenUsed/>
    <w:rsid w:val="00F26EB1"/>
    <w:pPr>
      <w:spacing w:after="120"/>
      <w:ind w:left="283"/>
    </w:pPr>
    <w:rPr>
      <w:sz w:val="16"/>
      <w:szCs w:val="16"/>
    </w:rPr>
  </w:style>
  <w:style w:type="character" w:customStyle="1" w:styleId="30">
    <w:name w:val="Основной текст с отступом 3 Знак"/>
    <w:basedOn w:val="a0"/>
    <w:link w:val="3"/>
    <w:uiPriority w:val="99"/>
    <w:semiHidden/>
    <w:rsid w:val="00F26EB1"/>
    <w:rPr>
      <w:rFonts w:ascii="Times New Roman" w:eastAsia="Times New Roman" w:hAnsi="Times New Roman" w:cs="Times New Roman"/>
      <w:sz w:val="16"/>
      <w:szCs w:val="16"/>
      <w:lang w:eastAsia="ru-RU"/>
    </w:rPr>
  </w:style>
  <w:style w:type="paragraph" w:styleId="a7">
    <w:name w:val="header"/>
    <w:basedOn w:val="a"/>
    <w:link w:val="a8"/>
    <w:unhideWhenUsed/>
    <w:rsid w:val="00AC73CA"/>
    <w:pPr>
      <w:tabs>
        <w:tab w:val="center" w:pos="4677"/>
        <w:tab w:val="right" w:pos="9355"/>
      </w:tabs>
    </w:pPr>
  </w:style>
  <w:style w:type="character" w:customStyle="1" w:styleId="a8">
    <w:name w:val="Верхний колонтитул Знак"/>
    <w:basedOn w:val="a0"/>
    <w:link w:val="a7"/>
    <w:rsid w:val="00AC73CA"/>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8A134B"/>
    <w:rPr>
      <w:rFonts w:ascii="Tahoma" w:hAnsi="Tahoma" w:cs="Tahoma"/>
      <w:sz w:val="16"/>
      <w:szCs w:val="16"/>
    </w:rPr>
  </w:style>
  <w:style w:type="character" w:customStyle="1" w:styleId="aa">
    <w:name w:val="Текст выноски Знак"/>
    <w:basedOn w:val="a0"/>
    <w:link w:val="a9"/>
    <w:uiPriority w:val="99"/>
    <w:semiHidden/>
    <w:rsid w:val="008A134B"/>
    <w:rPr>
      <w:rFonts w:ascii="Tahoma" w:eastAsia="Times New Roman" w:hAnsi="Tahoma" w:cs="Tahoma"/>
      <w:sz w:val="16"/>
      <w:szCs w:val="16"/>
      <w:lang w:eastAsia="ru-RU"/>
    </w:rPr>
  </w:style>
  <w:style w:type="paragraph" w:styleId="ab">
    <w:name w:val="Revision"/>
    <w:hidden/>
    <w:uiPriority w:val="99"/>
    <w:semiHidden/>
    <w:rsid w:val="00AB3FAF"/>
    <w:pPr>
      <w:spacing w:after="0" w:line="240" w:lineRule="auto"/>
    </w:pPr>
    <w:rPr>
      <w:rFonts w:ascii="Times New Roman" w:eastAsia="Times New Roman" w:hAnsi="Times New Roman" w:cs="Times New Roman"/>
      <w:sz w:val="24"/>
      <w:szCs w:val="24"/>
      <w:lang w:eastAsia="ru-RU"/>
    </w:rPr>
  </w:style>
  <w:style w:type="paragraph" w:customStyle="1" w:styleId="11">
    <w:name w:val="Обычный1"/>
    <w:uiPriority w:val="99"/>
    <w:rsid w:val="00847EBA"/>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9E4CC5"/>
    <w:rPr>
      <w:rFonts w:ascii="Times New Roman" w:eastAsiaTheme="majorEastAsia" w:hAnsi="Times New Roman" w:cs="Times New Roman"/>
      <w:b/>
      <w:sz w:val="24"/>
      <w:szCs w:val="24"/>
      <w:lang w:eastAsia="ru-RU"/>
    </w:rPr>
  </w:style>
  <w:style w:type="paragraph" w:styleId="ac">
    <w:name w:val="footnote text"/>
    <w:aliases w:val="Car,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d"/>
    <w:unhideWhenUsed/>
    <w:qFormat/>
    <w:rsid w:val="00BA04A7"/>
    <w:rPr>
      <w:sz w:val="20"/>
      <w:szCs w:val="20"/>
    </w:rPr>
  </w:style>
  <w:style w:type="character" w:customStyle="1" w:styleId="ad">
    <w:name w:val="Текст сноски Знак"/>
    <w:aliases w:val="Car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c"/>
    <w:uiPriority w:val="99"/>
    <w:rsid w:val="00BA04A7"/>
    <w:rPr>
      <w:rFonts w:ascii="Times New Roman" w:eastAsia="Times New Roman" w:hAnsi="Times New Roman" w:cs="Times New Roman"/>
      <w:sz w:val="20"/>
      <w:szCs w:val="20"/>
      <w:lang w:eastAsia="ru-RU"/>
    </w:rPr>
  </w:style>
  <w:style w:type="character" w:styleId="ae">
    <w:name w:val="footnote reference"/>
    <w:basedOn w:val="a0"/>
    <w:unhideWhenUsed/>
    <w:rsid w:val="00BA04A7"/>
    <w:rPr>
      <w:vertAlign w:val="superscript"/>
    </w:rPr>
  </w:style>
  <w:style w:type="paragraph" w:customStyle="1" w:styleId="210">
    <w:name w:val="Основной текст (2)1"/>
    <w:basedOn w:val="a"/>
    <w:rsid w:val="00460E58"/>
    <w:pPr>
      <w:widowControl w:val="0"/>
      <w:shd w:val="clear" w:color="auto" w:fill="FFFFFF"/>
      <w:spacing w:before="120" w:after="660" w:line="0" w:lineRule="atLeast"/>
      <w:jc w:val="right"/>
    </w:pPr>
    <w:rPr>
      <w:sz w:val="28"/>
      <w:szCs w:val="28"/>
      <w:lang w:bidi="ru-RU"/>
    </w:rPr>
  </w:style>
  <w:style w:type="paragraph" w:styleId="af">
    <w:name w:val="No Spacing"/>
    <w:link w:val="af0"/>
    <w:uiPriority w:val="1"/>
    <w:qFormat/>
    <w:rsid w:val="00B66CF5"/>
    <w:pPr>
      <w:spacing w:after="0" w:line="240" w:lineRule="auto"/>
    </w:pPr>
    <w:rPr>
      <w:rFonts w:eastAsiaTheme="minorEastAsia"/>
      <w:lang w:eastAsia="ru-RU"/>
    </w:rPr>
  </w:style>
  <w:style w:type="character" w:customStyle="1" w:styleId="af0">
    <w:name w:val="Без интервала Знак"/>
    <w:basedOn w:val="a0"/>
    <w:link w:val="af"/>
    <w:uiPriority w:val="1"/>
    <w:rsid w:val="00B66CF5"/>
    <w:rPr>
      <w:rFonts w:eastAsiaTheme="minorEastAsia"/>
      <w:lang w:eastAsia="ru-RU"/>
    </w:rPr>
  </w:style>
  <w:style w:type="character" w:styleId="af1">
    <w:name w:val="Hyperlink"/>
    <w:basedOn w:val="a0"/>
    <w:uiPriority w:val="99"/>
    <w:unhideWhenUsed/>
    <w:rsid w:val="00B70733"/>
    <w:rPr>
      <w:color w:val="0000FF" w:themeColor="hyperlink"/>
      <w:u w:val="single"/>
    </w:rPr>
  </w:style>
  <w:style w:type="paragraph" w:styleId="af2">
    <w:name w:val="annotation text"/>
    <w:basedOn w:val="a"/>
    <w:link w:val="af3"/>
    <w:uiPriority w:val="99"/>
    <w:semiHidden/>
    <w:unhideWhenUsed/>
    <w:rsid w:val="0002684F"/>
    <w:rPr>
      <w:sz w:val="20"/>
      <w:szCs w:val="20"/>
    </w:rPr>
  </w:style>
  <w:style w:type="character" w:customStyle="1" w:styleId="af3">
    <w:name w:val="Текст примечания Знак"/>
    <w:basedOn w:val="a0"/>
    <w:link w:val="af2"/>
    <w:uiPriority w:val="99"/>
    <w:semiHidden/>
    <w:rsid w:val="0002684F"/>
    <w:rPr>
      <w:rFonts w:ascii="Times New Roman" w:eastAsia="Times New Roman" w:hAnsi="Times New Roman" w:cs="Times New Roman"/>
      <w:sz w:val="20"/>
      <w:szCs w:val="20"/>
      <w:lang w:eastAsia="ru-RU"/>
    </w:rPr>
  </w:style>
  <w:style w:type="paragraph" w:styleId="af4">
    <w:name w:val="Body Text Indent"/>
    <w:basedOn w:val="a"/>
    <w:link w:val="af5"/>
    <w:uiPriority w:val="99"/>
    <w:semiHidden/>
    <w:unhideWhenUsed/>
    <w:rsid w:val="007D5DF1"/>
    <w:pPr>
      <w:spacing w:after="120"/>
      <w:ind w:left="283"/>
    </w:pPr>
  </w:style>
  <w:style w:type="character" w:customStyle="1" w:styleId="af5">
    <w:name w:val="Основной текст с отступом Знак"/>
    <w:basedOn w:val="a0"/>
    <w:link w:val="af4"/>
    <w:uiPriority w:val="99"/>
    <w:semiHidden/>
    <w:rsid w:val="007D5DF1"/>
    <w:rPr>
      <w:rFonts w:ascii="Times New Roman" w:eastAsia="Times New Roman" w:hAnsi="Times New Roman" w:cs="Times New Roman"/>
      <w:sz w:val="24"/>
      <w:szCs w:val="24"/>
      <w:lang w:eastAsia="ru-RU"/>
    </w:rPr>
  </w:style>
  <w:style w:type="paragraph" w:styleId="af6">
    <w:name w:val="endnote text"/>
    <w:basedOn w:val="a"/>
    <w:link w:val="af7"/>
    <w:rsid w:val="007D5DF1"/>
    <w:rPr>
      <w:rFonts w:ascii="PragmaticaCTT" w:hAnsi="PragmaticaCTT"/>
      <w:sz w:val="20"/>
      <w:szCs w:val="20"/>
    </w:rPr>
  </w:style>
  <w:style w:type="character" w:customStyle="1" w:styleId="af7">
    <w:name w:val="Текст концевой сноски Знак"/>
    <w:basedOn w:val="a0"/>
    <w:link w:val="af6"/>
    <w:rsid w:val="007D5DF1"/>
    <w:rPr>
      <w:rFonts w:ascii="PragmaticaCTT" w:eastAsia="Times New Roman" w:hAnsi="PragmaticaCTT" w:cs="Times New Roman"/>
      <w:sz w:val="20"/>
      <w:szCs w:val="20"/>
      <w:lang w:eastAsia="ru-RU"/>
    </w:rPr>
  </w:style>
  <w:style w:type="character" w:styleId="af8">
    <w:name w:val="endnote reference"/>
    <w:rsid w:val="007D5DF1"/>
    <w:rPr>
      <w:vertAlign w:val="superscript"/>
    </w:rPr>
  </w:style>
  <w:style w:type="paragraph" w:styleId="af9">
    <w:name w:val="Body Text"/>
    <w:basedOn w:val="a"/>
    <w:link w:val="afa"/>
    <w:uiPriority w:val="99"/>
    <w:semiHidden/>
    <w:unhideWhenUsed/>
    <w:rsid w:val="00136B78"/>
    <w:pPr>
      <w:spacing w:after="120"/>
    </w:pPr>
  </w:style>
  <w:style w:type="character" w:customStyle="1" w:styleId="afa">
    <w:name w:val="Основной текст Знак"/>
    <w:basedOn w:val="a0"/>
    <w:link w:val="af9"/>
    <w:uiPriority w:val="99"/>
    <w:semiHidden/>
    <w:rsid w:val="00136B78"/>
    <w:rPr>
      <w:rFonts w:ascii="Times New Roman" w:eastAsia="Times New Roman" w:hAnsi="Times New Roman" w:cs="Times New Roman"/>
      <w:sz w:val="24"/>
      <w:szCs w:val="24"/>
      <w:lang w:eastAsia="ru-RU"/>
    </w:rPr>
  </w:style>
  <w:style w:type="character" w:styleId="afb">
    <w:name w:val="annotation reference"/>
    <w:basedOn w:val="a0"/>
    <w:uiPriority w:val="99"/>
    <w:semiHidden/>
    <w:unhideWhenUsed/>
    <w:rsid w:val="001B57B1"/>
    <w:rPr>
      <w:sz w:val="16"/>
      <w:szCs w:val="16"/>
    </w:rPr>
  </w:style>
  <w:style w:type="paragraph" w:styleId="afc">
    <w:name w:val="annotation subject"/>
    <w:basedOn w:val="af2"/>
    <w:next w:val="af2"/>
    <w:link w:val="afd"/>
    <w:uiPriority w:val="99"/>
    <w:semiHidden/>
    <w:unhideWhenUsed/>
    <w:rsid w:val="001B57B1"/>
    <w:rPr>
      <w:b/>
      <w:bCs/>
    </w:rPr>
  </w:style>
  <w:style w:type="character" w:customStyle="1" w:styleId="afd">
    <w:name w:val="Тема примечания Знак"/>
    <w:basedOn w:val="af3"/>
    <w:link w:val="afc"/>
    <w:uiPriority w:val="99"/>
    <w:semiHidden/>
    <w:rsid w:val="001B57B1"/>
    <w:rPr>
      <w:rFonts w:ascii="Times New Roman" w:eastAsia="Times New Roman" w:hAnsi="Times New Roman" w:cs="Times New Roman"/>
      <w:b/>
      <w:bCs/>
      <w:sz w:val="20"/>
      <w:szCs w:val="20"/>
      <w:lang w:eastAsia="ru-RU"/>
    </w:rPr>
  </w:style>
  <w:style w:type="character" w:customStyle="1" w:styleId="a4">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Абзац списка1 Знак,Bullet Number Знак,Figure_name Знак,numbered Знак"/>
    <w:link w:val="a3"/>
    <w:qFormat/>
    <w:locked/>
    <w:rsid w:val="00FD7833"/>
    <w:rPr>
      <w:rFonts w:ascii="Times New Roman" w:eastAsia="Times New Roman" w:hAnsi="Times New Roman" w:cs="Times New Roman"/>
      <w:sz w:val="24"/>
      <w:szCs w:val="24"/>
      <w:lang w:eastAsia="ru-RU"/>
    </w:rPr>
  </w:style>
  <w:style w:type="paragraph" w:styleId="afe">
    <w:name w:val="Normal (Web)"/>
    <w:basedOn w:val="a"/>
    <w:uiPriority w:val="99"/>
    <w:semiHidden/>
    <w:unhideWhenUsed/>
    <w:rsid w:val="00D528D3"/>
    <w:pPr>
      <w:spacing w:before="100" w:beforeAutospacing="1" w:after="100" w:afterAutospacing="1"/>
    </w:pPr>
  </w:style>
  <w:style w:type="paragraph" w:customStyle="1" w:styleId="ConsPlusNormal">
    <w:name w:val="ConsPlusNormal"/>
    <w:rsid w:val="00442ED4"/>
    <w:pPr>
      <w:widowControl w:val="0"/>
      <w:autoSpaceDE w:val="0"/>
      <w:autoSpaceDN w:val="0"/>
      <w:spacing w:after="0" w:line="240" w:lineRule="auto"/>
    </w:pPr>
    <w:rPr>
      <w:rFonts w:ascii="Calibri" w:eastAsia="Times New Roman" w:hAnsi="Calibri" w:cs="Calibri"/>
      <w:szCs w:val="20"/>
      <w:lang w:eastAsia="ru-RU"/>
    </w:rPr>
  </w:style>
  <w:style w:type="paragraph" w:styleId="aff">
    <w:name w:val="Plain Text"/>
    <w:basedOn w:val="a"/>
    <w:link w:val="aff0"/>
    <w:uiPriority w:val="99"/>
    <w:qFormat/>
    <w:rsid w:val="00605F24"/>
    <w:pPr>
      <w:ind w:firstLine="720"/>
      <w:jc w:val="both"/>
    </w:pPr>
    <w:rPr>
      <w:snapToGrid w:val="0"/>
      <w:color w:val="000000"/>
      <w:szCs w:val="20"/>
    </w:rPr>
  </w:style>
  <w:style w:type="character" w:customStyle="1" w:styleId="aff0">
    <w:name w:val="Текст Знак"/>
    <w:basedOn w:val="a0"/>
    <w:link w:val="aff"/>
    <w:uiPriority w:val="99"/>
    <w:qFormat/>
    <w:rsid w:val="00605F24"/>
    <w:rPr>
      <w:rFonts w:ascii="Times New Roman" w:eastAsia="Times New Roman" w:hAnsi="Times New Roman" w:cs="Times New Roman"/>
      <w:snapToGrid w:val="0"/>
      <w:color w:val="000000"/>
      <w:sz w:val="24"/>
      <w:szCs w:val="20"/>
      <w:lang w:eastAsia="ru-RU"/>
    </w:rPr>
  </w:style>
  <w:style w:type="character" w:styleId="aff1">
    <w:name w:val="FollowedHyperlink"/>
    <w:basedOn w:val="a0"/>
    <w:uiPriority w:val="99"/>
    <w:semiHidden/>
    <w:unhideWhenUsed/>
    <w:rsid w:val="00AB78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15374">
      <w:bodyDiv w:val="1"/>
      <w:marLeft w:val="0"/>
      <w:marRight w:val="0"/>
      <w:marTop w:val="0"/>
      <w:marBottom w:val="0"/>
      <w:divBdr>
        <w:top w:val="none" w:sz="0" w:space="0" w:color="auto"/>
        <w:left w:val="none" w:sz="0" w:space="0" w:color="auto"/>
        <w:bottom w:val="none" w:sz="0" w:space="0" w:color="auto"/>
        <w:right w:val="none" w:sz="0" w:space="0" w:color="auto"/>
      </w:divBdr>
    </w:div>
    <w:div w:id="1018391167">
      <w:bodyDiv w:val="1"/>
      <w:marLeft w:val="0"/>
      <w:marRight w:val="0"/>
      <w:marTop w:val="0"/>
      <w:marBottom w:val="0"/>
      <w:divBdr>
        <w:top w:val="none" w:sz="0" w:space="0" w:color="auto"/>
        <w:left w:val="none" w:sz="0" w:space="0" w:color="auto"/>
        <w:bottom w:val="none" w:sz="0" w:space="0" w:color="auto"/>
        <w:right w:val="none" w:sz="0" w:space="0" w:color="auto"/>
      </w:divBdr>
    </w:div>
    <w:div w:id="1206984313">
      <w:bodyDiv w:val="1"/>
      <w:marLeft w:val="0"/>
      <w:marRight w:val="0"/>
      <w:marTop w:val="0"/>
      <w:marBottom w:val="0"/>
      <w:divBdr>
        <w:top w:val="none" w:sz="0" w:space="0" w:color="auto"/>
        <w:left w:val="none" w:sz="0" w:space="0" w:color="auto"/>
        <w:bottom w:val="none" w:sz="0" w:space="0" w:color="auto"/>
        <w:right w:val="none" w:sz="0" w:space="0" w:color="auto"/>
      </w:divBdr>
    </w:div>
    <w:div w:id="1745254822">
      <w:bodyDiv w:val="1"/>
      <w:marLeft w:val="0"/>
      <w:marRight w:val="0"/>
      <w:marTop w:val="0"/>
      <w:marBottom w:val="0"/>
      <w:divBdr>
        <w:top w:val="none" w:sz="0" w:space="0" w:color="auto"/>
        <w:left w:val="none" w:sz="0" w:space="0" w:color="auto"/>
        <w:bottom w:val="none" w:sz="0" w:space="0" w:color="auto"/>
        <w:right w:val="none" w:sz="0" w:space="0" w:color="auto"/>
      </w:divBdr>
    </w:div>
    <w:div w:id="1879704457">
      <w:bodyDiv w:val="1"/>
      <w:marLeft w:val="0"/>
      <w:marRight w:val="0"/>
      <w:marTop w:val="0"/>
      <w:marBottom w:val="0"/>
      <w:divBdr>
        <w:top w:val="none" w:sz="0" w:space="0" w:color="auto"/>
        <w:left w:val="none" w:sz="0" w:space="0" w:color="auto"/>
        <w:bottom w:val="none" w:sz="0" w:space="0" w:color="auto"/>
        <w:right w:val="none" w:sz="0" w:space="0" w:color="auto"/>
      </w:divBdr>
    </w:div>
    <w:div w:id="203869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nickel.ru/suppliers/contractual-documentation/" TargetMode="External"/><Relationship Id="rId13" Type="http://schemas.openxmlformats.org/officeDocument/2006/relationships/hyperlink" Target="mailto:referent@ngaz.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vergaOV@nornik.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d@nornik.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erovpm@nornik.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ornickel.ru/suppliers/contractual-documentation/"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4F11E-6B52-43F5-88C0-9E7326D70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14</Pages>
  <Words>6411</Words>
  <Characters>36549</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MO GMK NN</Company>
  <LinksUpToDate>false</LinksUpToDate>
  <CharactersWithSpaces>42875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Ефимов Александр Владимирович</dc:creator>
  <cp:lastModifiedBy>Волкова Марина Александровна</cp:lastModifiedBy>
  <cp:revision>25</cp:revision>
  <cp:lastPrinted>2021-03-22T02:09:00Z</cp:lastPrinted>
  <dcterms:created xsi:type="dcterms:W3CDTF">2026-02-25T04:58:00Z</dcterms:created>
  <dcterms:modified xsi:type="dcterms:W3CDTF">2026-02-26T10:51:00Z</dcterms:modified>
</cp:coreProperties>
</file>